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8E2089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3</w:t>
      </w:r>
    </w:p>
    <w:p w:rsidR="00865BF5" w:rsidRPr="00865BF5" w:rsidRDefault="00865BF5" w:rsidP="001F3698">
      <w:pPr>
        <w:spacing w:after="0" w:line="35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6F2DD1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5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EB72B1" w:rsidRDefault="00865BF5" w:rsidP="001F3698">
      <w:pPr>
        <w:pStyle w:val="aff7"/>
        <w:spacing w:line="35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6C6203">
        <w:rPr>
          <w:rFonts w:ascii="PT Astra Serif" w:hAnsi="PT Astra Serif"/>
          <w:b w:val="0"/>
          <w:sz w:val="28"/>
          <w:szCs w:val="28"/>
          <w:lang w:val="ru-RU"/>
        </w:rPr>
        <w:t xml:space="preserve">     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г. 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6C6203">
        <w:rPr>
          <w:rFonts w:ascii="PT Astra Serif" w:hAnsi="PT Astra Serif"/>
          <w:b w:val="0"/>
          <w:sz w:val="28"/>
          <w:szCs w:val="28"/>
          <w:lang w:val="ru-RU"/>
        </w:rPr>
        <w:t xml:space="preserve">       </w:t>
      </w:r>
      <w:r w:rsidR="00363C95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6F2DD1">
        <w:rPr>
          <w:rFonts w:ascii="PT Astra Serif" w:hAnsi="PT Astra Serif"/>
          <w:b w:val="0"/>
          <w:sz w:val="28"/>
          <w:szCs w:val="28"/>
          <w:lang w:val="ru-RU"/>
        </w:rPr>
        <w:t xml:space="preserve">  </w:t>
      </w:r>
      <w:r w:rsidR="008E2089">
        <w:rPr>
          <w:rFonts w:ascii="PT Astra Serif" w:hAnsi="PT Astra Serif"/>
          <w:b w:val="0"/>
          <w:sz w:val="28"/>
          <w:szCs w:val="28"/>
          <w:lang w:val="ru-RU"/>
        </w:rPr>
        <w:t xml:space="preserve">        </w:t>
      </w:r>
      <w:r w:rsidR="00FC12A3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79401E">
        <w:rPr>
          <w:rFonts w:ascii="PT Astra Serif" w:hAnsi="PT Astra Serif"/>
          <w:b w:val="0"/>
          <w:sz w:val="28"/>
          <w:szCs w:val="28"/>
          <w:lang w:val="ru-RU"/>
        </w:rPr>
        <w:t>9</w:t>
      </w:r>
      <w:r w:rsidR="0054436D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r w:rsidR="008E2089">
        <w:rPr>
          <w:rFonts w:ascii="PT Astra Serif" w:hAnsi="PT Astra Serif"/>
          <w:b w:val="0"/>
          <w:sz w:val="28"/>
          <w:szCs w:val="28"/>
          <w:lang w:val="ru-RU"/>
        </w:rPr>
        <w:t>ма</w:t>
      </w:r>
      <w:r w:rsidR="003D3611">
        <w:rPr>
          <w:rFonts w:ascii="PT Astra Serif" w:hAnsi="PT Astra Serif"/>
          <w:b w:val="0"/>
          <w:sz w:val="28"/>
          <w:szCs w:val="28"/>
          <w:lang w:val="ru-RU"/>
        </w:rPr>
        <w:t>я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6F2DD1">
        <w:rPr>
          <w:rFonts w:ascii="PT Astra Serif" w:hAnsi="PT Astra Serif"/>
          <w:b w:val="0"/>
          <w:sz w:val="28"/>
          <w:szCs w:val="28"/>
          <w:lang w:val="ru-RU"/>
        </w:rPr>
        <w:t>5</w:t>
      </w:r>
      <w:r w:rsidRPr="00EB72B1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D24F3B" w:rsidRDefault="00D24F3B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</w:p>
    <w:p w:rsidR="00865BF5" w:rsidRPr="00FC12A3" w:rsidRDefault="007A787C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EB72B1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</w:t>
      </w:r>
      <w:r w:rsidRPr="00FC30A3">
        <w:rPr>
          <w:rFonts w:ascii="PT Astra Serif" w:hAnsi="PT Astra Serif"/>
          <w:sz w:val="28"/>
          <w:szCs w:val="28"/>
        </w:rPr>
        <w:t xml:space="preserve">Министра здравоохранения Ульяновской области </w:t>
      </w:r>
      <w:r>
        <w:rPr>
          <w:rFonts w:ascii="PT Astra Serif" w:hAnsi="PT Astra Serif"/>
          <w:sz w:val="28"/>
          <w:szCs w:val="28"/>
        </w:rPr>
        <w:t>М.Е. Шалягиной и</w:t>
      </w:r>
      <w:r w:rsidRPr="00EB72B1">
        <w:rPr>
          <w:rFonts w:ascii="PT Astra Serif" w:hAnsi="PT Astra Serif"/>
          <w:sz w:val="28"/>
          <w:szCs w:val="28"/>
        </w:rPr>
        <w:t xml:space="preserve">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EB72B1">
        <w:t xml:space="preserve"> </w:t>
      </w:r>
      <w:r w:rsidRPr="00EB72B1">
        <w:rPr>
          <w:rFonts w:ascii="PT Astra Serif" w:hAnsi="PT Astra Serif"/>
          <w:sz w:val="28"/>
          <w:szCs w:val="28"/>
        </w:rPr>
        <w:t>Пикуш,</w:t>
      </w:r>
    </w:p>
    <w:p w:rsidR="00865BF5" w:rsidRPr="00FC12A3" w:rsidRDefault="00A01305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</w:t>
      </w:r>
      <w:r w:rsidR="001707E1" w:rsidRPr="00FC12A3">
        <w:rPr>
          <w:rFonts w:ascii="PT Astra Serif" w:hAnsi="PT Astra Serif"/>
          <w:sz w:val="28"/>
          <w:szCs w:val="28"/>
        </w:rPr>
        <w:t xml:space="preserve">директора Е. В. Буцкой и </w:t>
      </w:r>
      <w:r w:rsidRPr="00FC12A3">
        <w:rPr>
          <w:rFonts w:ascii="PT Astra Serif" w:hAnsi="PT Astra Serif"/>
          <w:sz w:val="28"/>
          <w:szCs w:val="28"/>
        </w:rPr>
        <w:t>заместителя директора по организации ОМС</w:t>
      </w:r>
      <w:r w:rsidR="00511E00" w:rsidRPr="00FC12A3">
        <w:rPr>
          <w:rFonts w:ascii="PT Astra Serif" w:hAnsi="PT Astra Serif"/>
          <w:sz w:val="28"/>
          <w:szCs w:val="28"/>
        </w:rPr>
        <w:t xml:space="preserve"> </w:t>
      </w:r>
      <w:r w:rsidRPr="00FC12A3">
        <w:rPr>
          <w:rFonts w:ascii="PT Astra Serif" w:hAnsi="PT Astra Serif"/>
          <w:sz w:val="28"/>
          <w:szCs w:val="28"/>
        </w:rPr>
        <w:t>Т.Я. Водкиной,</w:t>
      </w:r>
    </w:p>
    <w:p w:rsidR="00865BF5" w:rsidRPr="00FC12A3" w:rsidRDefault="006F2DD1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>Страхов</w:t>
      </w:r>
      <w:r w:rsidR="007A787C">
        <w:rPr>
          <w:rFonts w:ascii="PT Astra Serif" w:hAnsi="PT Astra Serif"/>
          <w:sz w:val="28"/>
          <w:szCs w:val="28"/>
        </w:rPr>
        <w:t>ая</w:t>
      </w:r>
      <w:r w:rsidRPr="00FC12A3">
        <w:rPr>
          <w:rFonts w:ascii="PT Astra Serif" w:hAnsi="PT Astra Serif"/>
          <w:sz w:val="28"/>
          <w:szCs w:val="28"/>
        </w:rPr>
        <w:t xml:space="preserve"> медицинск</w:t>
      </w:r>
      <w:r w:rsidR="007A787C">
        <w:rPr>
          <w:rFonts w:ascii="PT Astra Serif" w:hAnsi="PT Astra Serif"/>
          <w:sz w:val="28"/>
          <w:szCs w:val="28"/>
        </w:rPr>
        <w:t>ая</w:t>
      </w:r>
      <w:r w:rsidRPr="00FC12A3">
        <w:rPr>
          <w:rFonts w:ascii="PT Astra Serif" w:hAnsi="PT Astra Serif"/>
          <w:sz w:val="28"/>
          <w:szCs w:val="28"/>
        </w:rPr>
        <w:t xml:space="preserve"> организаци</w:t>
      </w:r>
      <w:r w:rsidR="007A787C">
        <w:rPr>
          <w:rFonts w:ascii="PT Astra Serif" w:hAnsi="PT Astra Serif"/>
          <w:sz w:val="28"/>
          <w:szCs w:val="28"/>
        </w:rPr>
        <w:t>я</w:t>
      </w:r>
      <w:r w:rsidR="00460299" w:rsidRPr="00FC12A3">
        <w:rPr>
          <w:rFonts w:ascii="PT Astra Serif" w:hAnsi="PT Astra Serif"/>
          <w:sz w:val="28"/>
          <w:szCs w:val="28"/>
        </w:rPr>
        <w:t>, работающ</w:t>
      </w:r>
      <w:r w:rsidR="007A787C">
        <w:rPr>
          <w:rFonts w:ascii="PT Astra Serif" w:hAnsi="PT Astra Serif"/>
          <w:sz w:val="28"/>
          <w:szCs w:val="28"/>
        </w:rPr>
        <w:t>ая</w:t>
      </w:r>
      <w:r w:rsidR="00460299" w:rsidRPr="00FC12A3">
        <w:rPr>
          <w:rFonts w:ascii="PT Astra Serif" w:hAnsi="PT Astra Serif"/>
          <w:sz w:val="28"/>
          <w:szCs w:val="28"/>
        </w:rPr>
        <w:t xml:space="preserve"> в системе обязательного медицинского страхования Ульяновской области в лице директора </w:t>
      </w:r>
      <w:r w:rsidRPr="00FC12A3">
        <w:rPr>
          <w:rFonts w:ascii="PT Astra Serif" w:hAnsi="PT Astra Serif"/>
          <w:sz w:val="28"/>
          <w:szCs w:val="28"/>
        </w:rPr>
        <w:t>Ульяновского филиала АО Страховая компания «СОГАЗ-Мед» Е.В. Бараненковой,</w:t>
      </w:r>
    </w:p>
    <w:p w:rsidR="00292001" w:rsidRPr="00FC12A3" w:rsidRDefault="003647F1" w:rsidP="001A510F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</w:t>
      </w:r>
      <w:r w:rsidR="007A787C" w:rsidRPr="00FC30A3">
        <w:rPr>
          <w:rFonts w:ascii="PT Astra Serif" w:hAnsi="PT Astra Serif"/>
          <w:sz w:val="28"/>
          <w:szCs w:val="28"/>
        </w:rPr>
        <w:t>председателя А.В. Бакшутова</w:t>
      </w:r>
      <w:r w:rsidR="007A787C">
        <w:rPr>
          <w:rFonts w:ascii="PT Astra Serif" w:hAnsi="PT Astra Serif"/>
          <w:sz w:val="28"/>
          <w:szCs w:val="28"/>
        </w:rPr>
        <w:t xml:space="preserve"> и в лице</w:t>
      </w:r>
      <w:r w:rsidR="007A787C" w:rsidRPr="00FC12A3">
        <w:rPr>
          <w:rFonts w:ascii="PT Astra Serif" w:hAnsi="PT Astra Serif" w:cs="Arial"/>
          <w:sz w:val="28"/>
          <w:szCs w:val="28"/>
        </w:rPr>
        <w:t xml:space="preserve"> </w:t>
      </w:r>
      <w:r w:rsidR="00857CD4" w:rsidRPr="00FC12A3">
        <w:rPr>
          <w:rFonts w:ascii="PT Astra Serif" w:hAnsi="PT Astra Serif" w:cs="Arial"/>
          <w:sz w:val="28"/>
          <w:szCs w:val="28"/>
        </w:rPr>
        <w:t>заведующего отделом социальной защиты, правового инспектора труда ЦК Профсоюза по Ульяновской области Н.Е. Мальцевой,</w:t>
      </w:r>
    </w:p>
    <w:p w:rsidR="00865BF5" w:rsidRDefault="006F2DD1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12A3">
        <w:rPr>
          <w:rFonts w:ascii="PT Astra Serif" w:hAnsi="PT Astra Serif"/>
          <w:sz w:val="28"/>
          <w:szCs w:val="28"/>
        </w:rPr>
        <w:t>Медицинск</w:t>
      </w:r>
      <w:r w:rsidR="007A787C">
        <w:rPr>
          <w:rFonts w:ascii="PT Astra Serif" w:hAnsi="PT Astra Serif"/>
          <w:sz w:val="28"/>
          <w:szCs w:val="28"/>
        </w:rPr>
        <w:t>ие</w:t>
      </w:r>
      <w:r w:rsidRPr="00FC12A3">
        <w:rPr>
          <w:rFonts w:ascii="PT Astra Serif" w:hAnsi="PT Astra Serif"/>
          <w:sz w:val="28"/>
          <w:szCs w:val="28"/>
        </w:rPr>
        <w:t xml:space="preserve"> организаци</w:t>
      </w:r>
      <w:r w:rsidR="007A787C">
        <w:rPr>
          <w:rFonts w:ascii="PT Astra Serif" w:hAnsi="PT Astra Serif"/>
          <w:sz w:val="28"/>
          <w:szCs w:val="28"/>
        </w:rPr>
        <w:t>и</w:t>
      </w:r>
      <w:r w:rsidRPr="00FC12A3">
        <w:rPr>
          <w:rFonts w:ascii="PT Astra Serif" w:hAnsi="PT Astra Serif"/>
          <w:sz w:val="28"/>
          <w:szCs w:val="28"/>
        </w:rPr>
        <w:t>, в лице главного врача ГУЗ «Кузоватовская районная больница» Н.Н. Бобровой</w:t>
      </w:r>
      <w:r w:rsidR="007A787C">
        <w:rPr>
          <w:rFonts w:ascii="PT Astra Serif" w:hAnsi="PT Astra Serif"/>
          <w:sz w:val="28"/>
          <w:szCs w:val="28"/>
        </w:rPr>
        <w:t xml:space="preserve"> и главного врача ГУЗ «Ульяновская районная больница» М.Р. Сафетова</w:t>
      </w:r>
      <w:r w:rsidRPr="00FC12A3">
        <w:rPr>
          <w:rFonts w:ascii="PT Astra Serif" w:hAnsi="PT Astra Serif"/>
          <w:sz w:val="28"/>
          <w:szCs w:val="28"/>
        </w:rPr>
        <w:t>,</w:t>
      </w:r>
      <w:r w:rsidR="00865BF5" w:rsidRPr="00FC12A3">
        <w:rPr>
          <w:rFonts w:ascii="PT Astra Serif" w:hAnsi="PT Astra Serif"/>
          <w:sz w:val="28"/>
          <w:szCs w:val="28"/>
        </w:rPr>
        <w:t xml:space="preserve"> </w:t>
      </w:r>
    </w:p>
    <w:p w:rsidR="00F157A1" w:rsidRPr="002D75A2" w:rsidRDefault="00865BF5" w:rsidP="00C72216">
      <w:pPr>
        <w:autoSpaceDE w:val="0"/>
        <w:autoSpaceDN w:val="0"/>
        <w:adjustRightInd w:val="0"/>
        <w:spacing w:after="0" w:line="3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2D75A2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9D5975" w:rsidRPr="001707E1">
        <w:rPr>
          <w:rFonts w:ascii="PT Astra Serif" w:hAnsi="PT Astra Serif"/>
          <w:color w:val="000000" w:themeColor="text1"/>
          <w:sz w:val="28"/>
          <w:szCs w:val="28"/>
        </w:rPr>
        <w:t>2</w:t>
      </w:r>
      <w:r w:rsidR="0079401E">
        <w:rPr>
          <w:rFonts w:ascii="PT Astra Serif" w:hAnsi="PT Astra Serif"/>
          <w:color w:val="000000" w:themeColor="text1"/>
          <w:sz w:val="28"/>
          <w:szCs w:val="28"/>
        </w:rPr>
        <w:t>9</w:t>
      </w:r>
      <w:r w:rsidR="0054436D">
        <w:rPr>
          <w:rFonts w:ascii="PT Astra Serif" w:hAnsi="PT Astra Serif"/>
          <w:color w:val="000000" w:themeColor="text1"/>
          <w:sz w:val="28"/>
          <w:szCs w:val="28"/>
        </w:rPr>
        <w:t>.</w:t>
      </w:r>
      <w:r w:rsidR="006F2DD1" w:rsidRPr="001707E1">
        <w:rPr>
          <w:rFonts w:ascii="PT Astra Serif" w:hAnsi="PT Astra Serif"/>
          <w:color w:val="000000" w:themeColor="text1"/>
          <w:sz w:val="28"/>
          <w:szCs w:val="28"/>
        </w:rPr>
        <w:t>0</w:t>
      </w:r>
      <w:r w:rsidR="008E2089">
        <w:rPr>
          <w:rFonts w:ascii="PT Astra Serif" w:hAnsi="PT Astra Serif"/>
          <w:color w:val="000000" w:themeColor="text1"/>
          <w:sz w:val="28"/>
          <w:szCs w:val="28"/>
        </w:rPr>
        <w:t>5</w:t>
      </w:r>
      <w:r w:rsidRPr="001707E1">
        <w:rPr>
          <w:rFonts w:ascii="PT Astra Serif" w:hAnsi="PT Astra Serif"/>
          <w:color w:val="000000" w:themeColor="text1"/>
          <w:sz w:val="28"/>
          <w:szCs w:val="28"/>
        </w:rPr>
        <w:t>.202</w:t>
      </w:r>
      <w:r w:rsidR="006F2DD1" w:rsidRPr="001707E1">
        <w:rPr>
          <w:rFonts w:ascii="PT Astra Serif" w:hAnsi="PT Astra Serif"/>
          <w:color w:val="000000" w:themeColor="text1"/>
          <w:sz w:val="28"/>
          <w:szCs w:val="28"/>
        </w:rPr>
        <w:t>5</w:t>
      </w:r>
      <w:r w:rsidRPr="001707E1">
        <w:rPr>
          <w:rFonts w:ascii="PT Astra Serif" w:hAnsi="PT Astra Serif"/>
          <w:b/>
          <w:color w:val="000000" w:themeColor="text1"/>
          <w:sz w:val="28"/>
          <w:szCs w:val="28"/>
        </w:rPr>
        <w:t xml:space="preserve"> </w:t>
      </w:r>
      <w:r w:rsidRPr="00D24F3B">
        <w:rPr>
          <w:rFonts w:ascii="PT Astra Serif" w:hAnsi="PT Astra Serif"/>
          <w:color w:val="000000" w:themeColor="text1"/>
          <w:sz w:val="28"/>
          <w:szCs w:val="28"/>
        </w:rPr>
        <w:t>№ 1</w:t>
      </w:r>
      <w:r w:rsidR="001707E1" w:rsidRPr="00D24F3B">
        <w:rPr>
          <w:rFonts w:ascii="PT Astra Serif" w:hAnsi="PT Astra Serif"/>
          <w:color w:val="000000" w:themeColor="text1"/>
          <w:sz w:val="28"/>
          <w:szCs w:val="28"/>
        </w:rPr>
        <w:t>7</w:t>
      </w:r>
      <w:r w:rsidR="008E2089">
        <w:rPr>
          <w:rFonts w:ascii="PT Astra Serif" w:hAnsi="PT Astra Serif"/>
          <w:color w:val="000000" w:themeColor="text1"/>
          <w:sz w:val="28"/>
          <w:szCs w:val="28"/>
        </w:rPr>
        <w:t>1</w:t>
      </w:r>
      <w:r w:rsidRPr="001707E1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2D75A2">
        <w:rPr>
          <w:rFonts w:ascii="PT Astra Serif" w:hAnsi="PT Astra Serif"/>
          <w:sz w:val="28"/>
          <w:szCs w:val="28"/>
        </w:rPr>
        <w:t xml:space="preserve">заключили настоящее дополнительное соглашение к Тарифному </w:t>
      </w:r>
    </w:p>
    <w:p w:rsidR="00D24F3B" w:rsidRDefault="00865BF5" w:rsidP="00D24F3B">
      <w:pPr>
        <w:autoSpaceDE w:val="0"/>
        <w:autoSpaceDN w:val="0"/>
        <w:adjustRightInd w:val="0"/>
        <w:spacing w:after="0" w:line="340" w:lineRule="exact"/>
        <w:jc w:val="both"/>
        <w:rPr>
          <w:rFonts w:ascii="PT Astra Serif" w:hAnsi="PT Astra Serif"/>
          <w:sz w:val="28"/>
          <w:szCs w:val="28"/>
        </w:rPr>
      </w:pPr>
      <w:r w:rsidRPr="002D75A2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6F2DD1" w:rsidRPr="002D75A2">
        <w:rPr>
          <w:rFonts w:ascii="PT Astra Serif" w:hAnsi="PT Astra Serif"/>
          <w:sz w:val="28"/>
          <w:szCs w:val="28"/>
        </w:rPr>
        <w:t>5</w:t>
      </w:r>
      <w:r w:rsidRPr="002D75A2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755F7C" w:rsidRDefault="00755F7C" w:rsidP="00D24F3B">
      <w:pPr>
        <w:pStyle w:val="ConsPlusNormal"/>
        <w:ind w:left="567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5E30FD" w:rsidRDefault="00D24F3B" w:rsidP="00D24F3B">
      <w:pPr>
        <w:pStyle w:val="ConsPlusNormal"/>
        <w:ind w:left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865BF5" w:rsidRPr="002D75A2">
        <w:rPr>
          <w:rFonts w:ascii="PT Astra Serif" w:hAnsi="PT Astra Serif"/>
          <w:sz w:val="28"/>
          <w:szCs w:val="28"/>
        </w:rPr>
        <w:t>Внести в Тарифное соглашение следующие изменения:</w:t>
      </w:r>
    </w:p>
    <w:p w:rsidR="00DF0C2D" w:rsidRDefault="00D24F3B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24F3B">
        <w:rPr>
          <w:rFonts w:ascii="PT Astra Serif" w:hAnsi="PT Astra Serif" w:cs="PT Astra Serif"/>
          <w:bCs/>
          <w:sz w:val="28"/>
          <w:szCs w:val="28"/>
        </w:rPr>
        <w:t>1.1.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DF0C2D">
        <w:rPr>
          <w:rFonts w:ascii="PT Astra Serif" w:hAnsi="PT Astra Serif" w:cs="PT Astra Serif"/>
          <w:bCs/>
          <w:sz w:val="28"/>
          <w:szCs w:val="28"/>
        </w:rPr>
        <w:t>Пункт 2.1.1. изложить в новой редакции:</w:t>
      </w:r>
    </w:p>
    <w:p w:rsidR="00DF0C2D" w:rsidRDefault="00DF0C2D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«2.1.1. Перечень медицинских организаций, оказывающих медицинскую помощь в амбулаторных условиях, определен в Приложении № 1.».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</w:p>
    <w:p w:rsidR="006B0DA6" w:rsidRDefault="006B0DA6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DF0C2D" w:rsidRDefault="00DF0C2D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1.2. Пункт 2.1.1.1. изложить в новой редакции: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«2.1.1.1. При оплате медицинской помощи, оказанной в амбулаторных условиях: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DF0C2D">
        <w:rPr>
          <w:rFonts w:ascii="PT Astra Serif" w:hAnsi="PT Astra Serif" w:cs="PT Astra Serif"/>
          <w:bCs/>
          <w:sz w:val="28"/>
          <w:szCs w:val="28"/>
        </w:rPr>
        <w:t>биопсийного</w:t>
      </w:r>
      <w:proofErr w:type="spellEnd"/>
      <w:r w:rsidRPr="00DF0C2D">
        <w:rPr>
          <w:rFonts w:ascii="PT Astra Serif" w:hAnsi="PT Astra Serif" w:cs="PT Astra Serif"/>
          <w:bCs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Pr="00DF0C2D">
        <w:rPr>
          <w:rFonts w:ascii="PT Astra Serif" w:hAnsi="PT Astra Serif" w:cs="PT Astra Serif"/>
          <w:bCs/>
          <w:sz w:val="28"/>
          <w:szCs w:val="28"/>
        </w:rPr>
        <w:t>биопсийного</w:t>
      </w:r>
      <w:proofErr w:type="spellEnd"/>
      <w:r w:rsidRPr="00DF0C2D">
        <w:rPr>
          <w:rFonts w:ascii="PT Astra Serif" w:hAnsi="PT Astra Serif" w:cs="PT Astra Serif"/>
          <w:bCs/>
          <w:sz w:val="28"/>
          <w:szCs w:val="28"/>
        </w:rPr>
        <w:t xml:space="preserve"> (операционного) материала), позитронной эмиссионной томографии и (или) </w:t>
      </w:r>
      <w:r w:rsidRPr="00DF0C2D">
        <w:rPr>
          <w:rFonts w:ascii="PT Astra Serif" w:hAnsi="PT Astra Serif" w:cs="PT Astra Serif"/>
          <w:bCs/>
          <w:sz w:val="28"/>
          <w:szCs w:val="28"/>
        </w:rPr>
        <w:lastRenderedPageBreak/>
        <w:t>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 (далее - ПЭТ/КТ и ОФЭКТ/ОФЭКТ-КТ),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за единицу объема медицинской помощи - за медицинскую услугу, посещение, обращение (законченный случай) при оплате: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медицинской помощи, оказанной в медицинских организациях, не имеющих прикрепившихся лиц;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 xml:space="preserve"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gramStart"/>
      <w:r w:rsidRPr="00DF0C2D">
        <w:rPr>
          <w:rFonts w:ascii="PT Astra Serif" w:hAnsi="PT Astra Serif" w:cs="PT Astra Serif"/>
          <w:bCs/>
          <w:sz w:val="28"/>
          <w:szCs w:val="28"/>
        </w:rPr>
        <w:t>патолого-анатомических</w:t>
      </w:r>
      <w:proofErr w:type="gramEnd"/>
      <w:r w:rsidRPr="00DF0C2D">
        <w:rPr>
          <w:rFonts w:ascii="PT Astra Serif" w:hAnsi="PT Astra Serif" w:cs="PT Astra Serif"/>
          <w:bCs/>
          <w:sz w:val="28"/>
          <w:szCs w:val="28"/>
        </w:rPr>
        <w:t xml:space="preserve"> исследований </w:t>
      </w:r>
      <w:proofErr w:type="spellStart"/>
      <w:r w:rsidRPr="00DF0C2D">
        <w:rPr>
          <w:rFonts w:ascii="PT Astra Serif" w:hAnsi="PT Astra Serif" w:cs="PT Astra Serif"/>
          <w:bCs/>
          <w:sz w:val="28"/>
          <w:szCs w:val="28"/>
        </w:rPr>
        <w:t>биопсийного</w:t>
      </w:r>
      <w:proofErr w:type="spellEnd"/>
      <w:r w:rsidRPr="00DF0C2D">
        <w:rPr>
          <w:rFonts w:ascii="PT Astra Serif" w:hAnsi="PT Astra Serif" w:cs="PT Astra Serif"/>
          <w:bCs/>
          <w:sz w:val="28"/>
          <w:szCs w:val="28"/>
        </w:rPr>
        <w:t xml:space="preserve"> (операционного) материала, ПЭТ/КТ и ОФЭКТ/ОФЭКТ-КТ;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DF0C2D" w:rsidRP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диабета;</w:t>
      </w:r>
    </w:p>
    <w:p w:rsid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DF0C2D">
        <w:rPr>
          <w:rFonts w:ascii="PT Astra Serif" w:hAnsi="PT Astra Serif" w:cs="PT Astra Serif"/>
          <w:bCs/>
          <w:sz w:val="28"/>
          <w:szCs w:val="28"/>
        </w:rPr>
        <w:t>медицинской помощи по медицинской реабилитации (комплексное посещение).</w:t>
      </w:r>
      <w:r>
        <w:rPr>
          <w:rFonts w:ascii="PT Astra Serif" w:hAnsi="PT Astra Serif" w:cs="PT Astra Serif"/>
          <w:bCs/>
          <w:sz w:val="28"/>
          <w:szCs w:val="28"/>
        </w:rPr>
        <w:t>».</w:t>
      </w:r>
    </w:p>
    <w:p w:rsidR="006B0DA6" w:rsidRDefault="006B0DA6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1.3. Пункт 2.1.1.2. изложить в новой редакции:</w:t>
      </w:r>
    </w:p>
    <w:p w:rsid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«</w:t>
      </w:r>
      <w:r w:rsidRPr="00DF0C2D">
        <w:rPr>
          <w:rFonts w:ascii="PT Astra Serif" w:hAnsi="PT Astra Serif" w:cs="PT Astra Serif"/>
          <w:bCs/>
          <w:sz w:val="28"/>
          <w:szCs w:val="28"/>
        </w:rPr>
        <w:t>2.1.1.2.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форме, в том числе оказываемую структурными подразделениями медицинских организаций, а также обособленными структурными подразделениями медицинских организаций, размещенными в организациях, осуществляющих образовательную деятельность, в соответствии с установленными единицами объема медицинской помощи – посещение с профилактическими и иными целями, обращение в связи с заболеванием, за исключением расхо</w:t>
      </w:r>
      <w:r>
        <w:rPr>
          <w:rFonts w:ascii="PT Astra Serif" w:hAnsi="PT Astra Serif" w:cs="PT Astra Serif"/>
          <w:bCs/>
          <w:sz w:val="28"/>
          <w:szCs w:val="28"/>
        </w:rPr>
        <w:t>дов, указанных в пункте 2.1.1.3</w:t>
      </w:r>
      <w:r w:rsidRPr="00DF0C2D">
        <w:rPr>
          <w:rFonts w:ascii="PT Astra Serif" w:hAnsi="PT Astra Serif" w:cs="PT Astra Serif"/>
          <w:bCs/>
          <w:sz w:val="28"/>
          <w:szCs w:val="28"/>
        </w:rPr>
        <w:t>.</w:t>
      </w:r>
      <w:r>
        <w:rPr>
          <w:rFonts w:ascii="PT Astra Serif" w:hAnsi="PT Astra Serif" w:cs="PT Astra Serif"/>
          <w:bCs/>
          <w:sz w:val="28"/>
          <w:szCs w:val="28"/>
        </w:rPr>
        <w:t>».</w:t>
      </w:r>
    </w:p>
    <w:p w:rsidR="006B0DA6" w:rsidRDefault="006B0DA6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DF0C2D" w:rsidRDefault="00DF0C2D" w:rsidP="00DF0C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1.4. Пункт 2.1.1.3. изложить в новой редакции:</w:t>
      </w:r>
    </w:p>
    <w:p w:rsidR="003F5182" w:rsidRPr="003F5182" w:rsidRDefault="00DF0C2D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«</w:t>
      </w:r>
      <w:r w:rsidR="003F5182" w:rsidRPr="003F5182">
        <w:rPr>
          <w:rFonts w:ascii="PT Astra Serif" w:hAnsi="PT Astra Serif" w:cs="PT Astra Serif"/>
          <w:bCs/>
          <w:sz w:val="28"/>
          <w:szCs w:val="28"/>
        </w:rPr>
        <w:t>2.1.1.3. Перечень видов медицинской помощи, финансовое обеспечение которых осуществляется вне подушевого норматива финансирования: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финансовое обеспечение фельдшерских здравпунктов, фельдшерско-акушерских пунктов;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 xml:space="preserve">–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3F5182">
        <w:rPr>
          <w:rFonts w:ascii="PT Astra Serif" w:hAnsi="PT Astra Serif" w:cs="PT Astra Serif"/>
          <w:bCs/>
          <w:sz w:val="28"/>
          <w:szCs w:val="28"/>
        </w:rPr>
        <w:t>биопсийного</w:t>
      </w:r>
      <w:proofErr w:type="spellEnd"/>
      <w:r w:rsidRPr="003F5182">
        <w:rPr>
          <w:rFonts w:ascii="PT Astra Serif" w:hAnsi="PT Astra Serif" w:cs="PT Astra Serif"/>
          <w:bCs/>
          <w:sz w:val="28"/>
          <w:szCs w:val="28"/>
        </w:rPr>
        <w:t xml:space="preserve"> (операционного) материала, ПЭТ/КТ и ОФЭКТ/ОФЭКТ-КТ; 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медицинская помощь при проведении процедур диализа;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  медицинская помощь, оказываемая в неотложной форме;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  медицинская помощь, оказываемая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медицинская помощь по профилю «стоматология»;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медицинская помощь, оказываемая в «Центрах здоровья»;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 xml:space="preserve">- медицинская помощь, оказываемая по профилю «травматология» в </w:t>
      </w:r>
      <w:proofErr w:type="spellStart"/>
      <w:r w:rsidRPr="003F5182">
        <w:rPr>
          <w:rFonts w:ascii="PT Astra Serif" w:hAnsi="PT Astra Serif" w:cs="PT Astra Serif"/>
          <w:bCs/>
          <w:sz w:val="28"/>
          <w:szCs w:val="28"/>
        </w:rPr>
        <w:t>травмпунктах</w:t>
      </w:r>
      <w:proofErr w:type="spellEnd"/>
      <w:r w:rsidRPr="003F5182">
        <w:rPr>
          <w:rFonts w:ascii="PT Astra Serif" w:hAnsi="PT Astra Serif" w:cs="PT Astra Serif"/>
          <w:bCs/>
          <w:sz w:val="28"/>
          <w:szCs w:val="28"/>
        </w:rPr>
        <w:t>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медицинской помощи по профилю «медицинская реабилитация», в том числе на дому и с применением телемедицинских технологий;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диспансерное наблюдение отдельных категорий лиц от 18 лет и старше, детей, проживающих в организациях социального обслуживания (детских домах-интернатах), предоставляющих социальные услуги в стационарной форме, обучающихся в образовательных организациях лиц старше 18 лет, работающих граждан, в том числе центрами здоровья;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диспансеризация взрослого населения (I и II этапы), в том числе углубленная (I и II этапы), диспансеризация для оценки репродуктивного здоровья женщин и мужчин (I и II этапы), диспансеризация детей-сирот и детей, находящихся в трудной жизненной ситуации, а также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(I и II этапы);</w:t>
      </w:r>
    </w:p>
    <w:p w:rsidR="003F5182" w:rsidRP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медицинская помощь, для которой установлен способ оплаты – за медицинскую услугу;</w:t>
      </w:r>
    </w:p>
    <w:p w:rsidR="00DF0C2D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3F5182">
        <w:rPr>
          <w:rFonts w:ascii="PT Astra Serif" w:hAnsi="PT Astra Serif" w:cs="PT Astra Serif"/>
          <w:bCs/>
          <w:sz w:val="28"/>
          <w:szCs w:val="28"/>
        </w:rPr>
        <w:t>– телемедицинская консультация врачами-специалистами в медицинских организациях, не имеющих прикрепленного населения.».</w:t>
      </w:r>
    </w:p>
    <w:p w:rsidR="00377224" w:rsidRDefault="00377224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377224" w:rsidRPr="00377224" w:rsidRDefault="00377224" w:rsidP="00377224">
      <w:pPr>
        <w:pStyle w:val="ConsPlusNormal"/>
        <w:ind w:firstLine="567"/>
        <w:jc w:val="both"/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</w:pPr>
      <w:r>
        <w:rPr>
          <w:rFonts w:ascii="PT Astra Serif" w:hAnsi="PT Astra Serif" w:cs="PT Astra Serif"/>
          <w:bCs/>
          <w:sz w:val="28"/>
          <w:szCs w:val="28"/>
        </w:rPr>
        <w:t>1.5</w:t>
      </w:r>
      <w:r w:rsidRPr="00377224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. Подпункт 4 пункта 2.1.10 изложить в </w:t>
      </w:r>
      <w:r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новой</w:t>
      </w:r>
      <w:r w:rsidRPr="00377224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 xml:space="preserve"> редакции</w:t>
      </w:r>
      <w:r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:</w:t>
      </w:r>
    </w:p>
    <w:p w:rsidR="00377224" w:rsidRPr="00377224" w:rsidRDefault="00377224" w:rsidP="00377224">
      <w:pPr>
        <w:pStyle w:val="ConsPlusNormal"/>
        <w:ind w:firstLine="567"/>
        <w:jc w:val="both"/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</w:pPr>
      <w:r w:rsidRPr="00377224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«4. Ортодонтическое лечение детей (до 17 лет включительно) в соответствие с таблицей «Среднее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.</w:t>
      </w:r>
      <w:r w:rsidRPr="00377224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».</w:t>
      </w:r>
    </w:p>
    <w:p w:rsidR="006B0DA6" w:rsidRDefault="006B0DA6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1.</w:t>
      </w:r>
      <w:r w:rsidR="00377224">
        <w:rPr>
          <w:rFonts w:ascii="PT Astra Serif" w:hAnsi="PT Astra Serif" w:cs="PT Astra Serif"/>
          <w:bCs/>
          <w:sz w:val="28"/>
          <w:szCs w:val="28"/>
        </w:rPr>
        <w:t>6</w:t>
      </w:r>
      <w:r>
        <w:rPr>
          <w:rFonts w:ascii="PT Astra Serif" w:hAnsi="PT Astra Serif" w:cs="PT Astra Serif"/>
          <w:bCs/>
          <w:sz w:val="28"/>
          <w:szCs w:val="28"/>
        </w:rPr>
        <w:t>. Пункт 2.1.18. изложить в новой редакции:</w:t>
      </w:r>
    </w:p>
    <w:p w:rsidR="003F5182" w:rsidRPr="00122EAE" w:rsidRDefault="003F5182" w:rsidP="003F518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«</w:t>
      </w:r>
      <w:r w:rsidRPr="00122EAE">
        <w:rPr>
          <w:rFonts w:ascii="PT Astra Serif" w:hAnsi="PT Astra Serif"/>
          <w:sz w:val="28"/>
          <w:szCs w:val="28"/>
        </w:rPr>
        <w:t>2.1.18. Оплата профилактических медицинских осмотров, в том числе в рамках диспансеризации.</w:t>
      </w:r>
    </w:p>
    <w:p w:rsidR="003F5182" w:rsidRPr="003F5182" w:rsidRDefault="003F5182" w:rsidP="003F518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C60DA9">
        <w:rPr>
          <w:rFonts w:ascii="PT Astra Serif" w:hAnsi="PT Astra Serif" w:cs="PT Astra Serif"/>
          <w:sz w:val="28"/>
          <w:szCs w:val="28"/>
        </w:rPr>
        <w:t xml:space="preserve">Финансовое обеспечение профилактических медицинских осмотров, диспансеризации и диспансерного наблюдения осуществляется вне подушевого норматива финансирования за единицу объема медицинской помощи (комплексное посещение) в соответствии с объемом медицинских исследований, установленным приказами Министерства здравоохранения Российской Федерации от 27 апреля 2021 г. </w:t>
      </w:r>
      <w:hyperlink r:id="rId8" w:history="1">
        <w:r>
          <w:rPr>
            <w:rFonts w:ascii="PT Astra Serif" w:hAnsi="PT Astra Serif" w:cs="PT Astra Serif"/>
            <w:sz w:val="28"/>
            <w:szCs w:val="28"/>
          </w:rPr>
          <w:t>№</w:t>
        </w:r>
        <w:r w:rsidRPr="00C60DA9">
          <w:rPr>
            <w:rFonts w:ascii="PT Astra Serif" w:hAnsi="PT Astra Serif" w:cs="PT Astra Serif"/>
            <w:sz w:val="28"/>
            <w:szCs w:val="28"/>
          </w:rPr>
          <w:t xml:space="preserve"> 404н</w:t>
        </w:r>
      </w:hyperlink>
      <w:r>
        <w:rPr>
          <w:rFonts w:ascii="PT Astra Serif" w:hAnsi="PT Astra Serif" w:cs="PT Astra Serif"/>
          <w:sz w:val="28"/>
          <w:szCs w:val="28"/>
        </w:rPr>
        <w:t xml:space="preserve"> «</w:t>
      </w:r>
      <w:r w:rsidRPr="00C60DA9">
        <w:rPr>
          <w:rFonts w:ascii="PT Astra Serif" w:hAnsi="PT Astra Serif" w:cs="PT Astra Serif"/>
          <w:sz w:val="28"/>
          <w:szCs w:val="28"/>
        </w:rPr>
        <w:t>Об утверждении порядка проведения профилактического медицинского осмотра и диспансеризации определенных групп взрослого населения</w:t>
      </w:r>
      <w:r>
        <w:rPr>
          <w:rFonts w:ascii="PT Astra Serif" w:hAnsi="PT Astra Serif" w:cs="PT Astra Serif"/>
          <w:sz w:val="28"/>
          <w:szCs w:val="28"/>
        </w:rPr>
        <w:t>»</w:t>
      </w:r>
      <w:r w:rsidRPr="00C60DA9">
        <w:rPr>
          <w:rFonts w:ascii="PT Astra Serif" w:hAnsi="PT Astra Serif" w:cs="PT Astra Serif"/>
          <w:sz w:val="28"/>
          <w:szCs w:val="28"/>
        </w:rPr>
        <w:t xml:space="preserve">, от 10 августа 2017 г. </w:t>
      </w:r>
      <w:hyperlink r:id="rId9" w:history="1">
        <w:r>
          <w:rPr>
            <w:rFonts w:ascii="PT Astra Serif" w:hAnsi="PT Astra Serif" w:cs="PT Astra Serif"/>
            <w:sz w:val="28"/>
            <w:szCs w:val="28"/>
          </w:rPr>
          <w:t>№</w:t>
        </w:r>
        <w:r w:rsidRPr="00C60DA9">
          <w:rPr>
            <w:rFonts w:ascii="PT Astra Serif" w:hAnsi="PT Astra Serif" w:cs="PT Astra Serif"/>
            <w:sz w:val="28"/>
            <w:szCs w:val="28"/>
          </w:rPr>
          <w:t xml:space="preserve"> 514н</w:t>
        </w:r>
      </w:hyperlink>
      <w:r>
        <w:rPr>
          <w:rFonts w:ascii="PT Astra Serif" w:hAnsi="PT Astra Serif" w:cs="PT Astra Serif"/>
          <w:sz w:val="28"/>
          <w:szCs w:val="28"/>
        </w:rPr>
        <w:t xml:space="preserve"> «</w:t>
      </w:r>
      <w:r w:rsidRPr="00C60DA9">
        <w:rPr>
          <w:rFonts w:ascii="PT Astra Serif" w:hAnsi="PT Astra Serif" w:cs="PT Astra Serif"/>
          <w:sz w:val="28"/>
          <w:szCs w:val="28"/>
        </w:rPr>
        <w:t>О Порядке проведения профилактических медицинских осмотров несовершеннолетних</w:t>
      </w:r>
      <w:r>
        <w:rPr>
          <w:rFonts w:ascii="PT Astra Serif" w:hAnsi="PT Astra Serif" w:cs="PT Astra Serif"/>
          <w:sz w:val="28"/>
          <w:szCs w:val="28"/>
        </w:rPr>
        <w:t>»</w:t>
      </w:r>
      <w:r w:rsidRPr="00C60DA9">
        <w:rPr>
          <w:rFonts w:ascii="PT Astra Serif" w:hAnsi="PT Astra Serif" w:cs="PT Astra Serif"/>
          <w:sz w:val="28"/>
          <w:szCs w:val="28"/>
        </w:rPr>
        <w:t xml:space="preserve">, от 15 февраля 2013 г. </w:t>
      </w:r>
      <w:hyperlink r:id="rId10" w:history="1">
        <w:r>
          <w:rPr>
            <w:rFonts w:ascii="PT Astra Serif" w:hAnsi="PT Astra Serif" w:cs="PT Astra Serif"/>
            <w:sz w:val="28"/>
            <w:szCs w:val="28"/>
          </w:rPr>
          <w:t>№</w:t>
        </w:r>
        <w:r w:rsidRPr="00C60DA9">
          <w:rPr>
            <w:rFonts w:ascii="PT Astra Serif" w:hAnsi="PT Astra Serif" w:cs="PT Astra Serif"/>
            <w:sz w:val="28"/>
            <w:szCs w:val="28"/>
          </w:rPr>
          <w:t xml:space="preserve"> 72н</w:t>
        </w:r>
      </w:hyperlink>
      <w:r>
        <w:rPr>
          <w:rFonts w:ascii="PT Astra Serif" w:hAnsi="PT Astra Serif" w:cs="PT Astra Serif"/>
          <w:sz w:val="28"/>
          <w:szCs w:val="28"/>
        </w:rPr>
        <w:t xml:space="preserve"> «</w:t>
      </w:r>
      <w:r w:rsidRPr="00C60DA9">
        <w:rPr>
          <w:rFonts w:ascii="PT Astra Serif" w:hAnsi="PT Astra Serif" w:cs="PT Astra Serif"/>
          <w:sz w:val="28"/>
          <w:szCs w:val="28"/>
        </w:rPr>
        <w:t>О проведении диспансеризации пребывающих в стационарных учреждениях детей-сирот и детей, находящих</w:t>
      </w:r>
      <w:r>
        <w:rPr>
          <w:rFonts w:ascii="PT Astra Serif" w:hAnsi="PT Astra Serif" w:cs="PT Astra Serif"/>
          <w:sz w:val="28"/>
          <w:szCs w:val="28"/>
        </w:rPr>
        <w:t>ся в трудной жизненной ситуации»</w:t>
      </w:r>
      <w:r w:rsidRPr="00C60DA9">
        <w:rPr>
          <w:rFonts w:ascii="PT Astra Serif" w:hAnsi="PT Astra Serif" w:cs="PT Astra Serif"/>
          <w:sz w:val="28"/>
          <w:szCs w:val="28"/>
        </w:rPr>
        <w:t xml:space="preserve">, от 21 апреля 2022 г. </w:t>
      </w:r>
      <w:hyperlink r:id="rId11" w:history="1">
        <w:r>
          <w:rPr>
            <w:rFonts w:ascii="PT Astra Serif" w:hAnsi="PT Astra Serif" w:cs="PT Astra Serif"/>
            <w:sz w:val="28"/>
            <w:szCs w:val="28"/>
          </w:rPr>
          <w:t>№</w:t>
        </w:r>
        <w:r w:rsidRPr="00C60DA9">
          <w:rPr>
            <w:rFonts w:ascii="PT Astra Serif" w:hAnsi="PT Astra Serif" w:cs="PT Astra Serif"/>
            <w:sz w:val="28"/>
            <w:szCs w:val="28"/>
          </w:rPr>
          <w:t xml:space="preserve"> 275н</w:t>
        </w:r>
      </w:hyperlink>
      <w:r w:rsidRPr="00C60DA9"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«</w:t>
      </w:r>
      <w:r w:rsidRPr="00C60DA9">
        <w:rPr>
          <w:rFonts w:ascii="PT Astra Serif" w:hAnsi="PT Astra Serif" w:cs="PT Astra Serif"/>
          <w:sz w:val="28"/>
          <w:szCs w:val="28"/>
        </w:rPr>
        <w:t>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</w:t>
      </w:r>
      <w:r>
        <w:rPr>
          <w:rFonts w:ascii="PT Astra Serif" w:hAnsi="PT Astra Serif" w:cs="PT Astra Serif"/>
          <w:sz w:val="28"/>
          <w:szCs w:val="28"/>
        </w:rPr>
        <w:t xml:space="preserve"> приемную или патронатную семью»</w:t>
      </w:r>
      <w:r w:rsidRPr="00C60DA9">
        <w:rPr>
          <w:rFonts w:ascii="PT Astra Serif" w:hAnsi="PT Astra Serif" w:cs="PT Astra Serif"/>
          <w:sz w:val="28"/>
          <w:szCs w:val="28"/>
        </w:rPr>
        <w:t xml:space="preserve">, от 15 марта 2022 г. </w:t>
      </w:r>
      <w:hyperlink r:id="rId12" w:history="1">
        <w:r>
          <w:rPr>
            <w:rFonts w:ascii="PT Astra Serif" w:hAnsi="PT Astra Serif" w:cs="PT Astra Serif"/>
            <w:sz w:val="28"/>
            <w:szCs w:val="28"/>
          </w:rPr>
          <w:t>№</w:t>
        </w:r>
        <w:r w:rsidRPr="00C60DA9">
          <w:rPr>
            <w:rFonts w:ascii="PT Astra Serif" w:hAnsi="PT Astra Serif" w:cs="PT Astra Serif"/>
            <w:sz w:val="28"/>
            <w:szCs w:val="28"/>
          </w:rPr>
          <w:t xml:space="preserve"> 168н</w:t>
        </w:r>
      </w:hyperlink>
      <w:r>
        <w:rPr>
          <w:rFonts w:ascii="PT Astra Serif" w:hAnsi="PT Astra Serif" w:cs="PT Astra Serif"/>
          <w:sz w:val="28"/>
          <w:szCs w:val="28"/>
        </w:rPr>
        <w:t xml:space="preserve"> «</w:t>
      </w:r>
      <w:r w:rsidRPr="00C60DA9">
        <w:rPr>
          <w:rFonts w:ascii="PT Astra Serif" w:hAnsi="PT Astra Serif" w:cs="PT Astra Serif"/>
          <w:sz w:val="28"/>
          <w:szCs w:val="28"/>
        </w:rPr>
        <w:t>Об утверждении порядка проведения диспансерного наблюдения за взрослыми</w:t>
      </w:r>
      <w:r>
        <w:rPr>
          <w:rFonts w:ascii="PT Astra Serif" w:hAnsi="PT Astra Serif" w:cs="PT Astra Serif"/>
          <w:sz w:val="28"/>
          <w:szCs w:val="28"/>
        </w:rPr>
        <w:t>»</w:t>
      </w:r>
      <w:r w:rsidRPr="00C60DA9">
        <w:rPr>
          <w:rFonts w:ascii="PT Astra Serif" w:hAnsi="PT Astra Serif" w:cs="PT Astra Serif"/>
          <w:sz w:val="28"/>
          <w:szCs w:val="28"/>
        </w:rPr>
        <w:t xml:space="preserve">, от 4 июня 2020 г. </w:t>
      </w:r>
      <w:hyperlink r:id="rId13" w:history="1">
        <w:r>
          <w:rPr>
            <w:rFonts w:ascii="PT Astra Serif" w:hAnsi="PT Astra Serif" w:cs="PT Astra Serif"/>
            <w:sz w:val="28"/>
            <w:szCs w:val="28"/>
          </w:rPr>
          <w:t>№</w:t>
        </w:r>
        <w:r w:rsidRPr="00C60DA9">
          <w:rPr>
            <w:rFonts w:ascii="PT Astra Serif" w:hAnsi="PT Astra Serif" w:cs="PT Astra Serif"/>
            <w:sz w:val="28"/>
            <w:szCs w:val="28"/>
          </w:rPr>
          <w:t xml:space="preserve"> 548н</w:t>
        </w:r>
      </w:hyperlink>
      <w:r>
        <w:rPr>
          <w:rFonts w:ascii="PT Astra Serif" w:hAnsi="PT Astra Serif" w:cs="PT Astra Serif"/>
          <w:sz w:val="28"/>
          <w:szCs w:val="28"/>
        </w:rPr>
        <w:t xml:space="preserve"> «</w:t>
      </w:r>
      <w:r w:rsidRPr="00C60DA9">
        <w:rPr>
          <w:rFonts w:ascii="PT Astra Serif" w:hAnsi="PT Astra Serif" w:cs="PT Astra Serif"/>
          <w:sz w:val="28"/>
          <w:szCs w:val="28"/>
        </w:rPr>
        <w:t>Об утверждении порядка диспансерного наблюдения за взрослыми с онкологическими заболеваниями</w:t>
      </w:r>
      <w:r>
        <w:rPr>
          <w:rFonts w:ascii="PT Astra Serif" w:hAnsi="PT Astra Serif" w:cs="PT Astra Serif"/>
          <w:sz w:val="28"/>
          <w:szCs w:val="28"/>
        </w:rPr>
        <w:t>»</w:t>
      </w:r>
      <w:r w:rsidRPr="00C60DA9">
        <w:rPr>
          <w:rFonts w:ascii="PT Astra Serif" w:hAnsi="PT Astra Serif" w:cs="PT Astra Serif"/>
          <w:sz w:val="28"/>
          <w:szCs w:val="28"/>
        </w:rPr>
        <w:t xml:space="preserve"> и с учетом целевых показателей охвата населения профилактическими медицинскими осмотрами федерального </w:t>
      </w:r>
      <w:hyperlink r:id="rId14" w:history="1">
        <w:r w:rsidRPr="00C60DA9">
          <w:rPr>
            <w:rFonts w:ascii="PT Astra Serif" w:hAnsi="PT Astra Serif" w:cs="PT Astra Serif"/>
            <w:sz w:val="28"/>
            <w:szCs w:val="28"/>
          </w:rPr>
          <w:t>проекта</w:t>
        </w:r>
      </w:hyperlink>
      <w:r>
        <w:rPr>
          <w:rFonts w:ascii="PT Astra Serif" w:hAnsi="PT Astra Serif" w:cs="PT Astra Serif"/>
          <w:sz w:val="28"/>
          <w:szCs w:val="28"/>
        </w:rPr>
        <w:t xml:space="preserve"> «</w:t>
      </w:r>
      <w:r w:rsidRPr="00C60DA9">
        <w:rPr>
          <w:rFonts w:ascii="PT Astra Serif" w:hAnsi="PT Astra Serif" w:cs="PT Astra Serif"/>
          <w:sz w:val="28"/>
          <w:szCs w:val="28"/>
        </w:rPr>
        <w:t>Развитие системы оказания пер</w:t>
      </w:r>
      <w:r>
        <w:rPr>
          <w:rFonts w:ascii="PT Astra Serif" w:hAnsi="PT Astra Serif" w:cs="PT Astra Serif"/>
          <w:sz w:val="28"/>
          <w:szCs w:val="28"/>
        </w:rPr>
        <w:t xml:space="preserve">вичной медико-санитарной </w:t>
      </w:r>
      <w:r w:rsidRPr="003F5182">
        <w:rPr>
          <w:rFonts w:ascii="PT Astra Serif" w:hAnsi="PT Astra Serif"/>
          <w:sz w:val="28"/>
          <w:szCs w:val="28"/>
        </w:rPr>
        <w:t xml:space="preserve">помощи» национального </w:t>
      </w:r>
      <w:hyperlink r:id="rId15" w:history="1">
        <w:r w:rsidRPr="003F5182">
          <w:rPr>
            <w:rFonts w:ascii="PT Astra Serif" w:hAnsi="PT Astra Serif"/>
            <w:sz w:val="28"/>
            <w:szCs w:val="28"/>
          </w:rPr>
          <w:t>проекта</w:t>
        </w:r>
      </w:hyperlink>
      <w:r w:rsidRPr="003F5182">
        <w:rPr>
          <w:rFonts w:ascii="PT Astra Serif" w:hAnsi="PT Astra Serif"/>
          <w:sz w:val="28"/>
          <w:szCs w:val="28"/>
        </w:rPr>
        <w:t xml:space="preserve"> «Здравоохранение».</w:t>
      </w:r>
    </w:p>
    <w:p w:rsidR="003F5182" w:rsidRPr="00C60DA9" w:rsidRDefault="003F5182" w:rsidP="003F5182">
      <w:pPr>
        <w:pStyle w:val="ConsPlusNormal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3F5182">
        <w:rPr>
          <w:rFonts w:ascii="PT Astra Serif" w:hAnsi="PT Astra Serif"/>
          <w:sz w:val="28"/>
          <w:szCs w:val="28"/>
        </w:rPr>
        <w:t>Медицинская помощь, оказанная в рамках второго этапа профилактических медицинских</w:t>
      </w:r>
      <w:r w:rsidRPr="00C60DA9">
        <w:rPr>
          <w:rFonts w:ascii="PT Astra Serif" w:hAnsi="PT Astra Serif" w:cs="PT Astra Serif"/>
          <w:sz w:val="28"/>
          <w:szCs w:val="28"/>
        </w:rPr>
        <w:t xml:space="preserve"> осмотров несовершеннолетних и всех видов диспансеризации, оплачивается вне подушевого норматива финансирования в зависимости от фактически оказанных в рамках второго этапа медицинских услуг и посещений медицинского персонала.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Диспансеризация взрослого населения репродуктивного возраста по оценке репродуктивного здоровья проводится в целях выявления у граждан признаков заболеваний или состояний, которые могут негативно повлиять на беременность и последующее течение беременности, родов и послеродового периода репродуктивного, а также факторов риска их развития.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</w:t>
      </w:r>
      <w:hyperlink r:id="rId16" w:history="1">
        <w:r w:rsidRPr="00E34209">
          <w:rPr>
            <w:rFonts w:ascii="PT Astra Serif" w:hAnsi="PT Astra Serif" w:cs="PT Astra Serif"/>
            <w:sz w:val="28"/>
            <w:szCs w:val="28"/>
          </w:rPr>
          <w:t>диспансеризации</w:t>
        </w:r>
      </w:hyperlink>
      <w:r>
        <w:rPr>
          <w:rFonts w:ascii="PT Astra Serif" w:hAnsi="PT Astra Serif" w:cs="PT Astra Serif"/>
          <w:sz w:val="28"/>
          <w:szCs w:val="28"/>
        </w:rPr>
        <w:t>, направленной на оценку их репродуктивного здоровья, включающей исследования и иные медицинские вмешательства.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C60DA9">
        <w:rPr>
          <w:rFonts w:ascii="PT Astra Serif" w:hAnsi="PT Astra Serif" w:cs="PT Astra Serif"/>
          <w:sz w:val="28"/>
          <w:szCs w:val="28"/>
        </w:rPr>
        <w:t>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первый этап диспансеризации включает: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у женщин: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прием (осмотр) врачом акушером-гинекологом;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пальпацию молочных желез;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осмотр шейки матки в зеркалах с забором материала на исследование;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микроскопическое исследование влагалищных мазков;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A500D1">
        <w:rPr>
          <w:rFonts w:ascii="PT Astra Serif" w:hAnsi="PT Astra Serif" w:cs="PT Astra Serif"/>
          <w:sz w:val="28"/>
          <w:szCs w:val="28"/>
        </w:rPr>
        <w:t xml:space="preserve">цитологическое исследование мазка с поверхности шейки матки и цервикального канала (за исключением случаев невозможности проведения исследования по медицинским показаниям в связи с экстирпацией матки, </w:t>
      </w:r>
      <w:proofErr w:type="spellStart"/>
      <w:r w:rsidRPr="00A500D1">
        <w:rPr>
          <w:rFonts w:ascii="PT Astra Serif" w:hAnsi="PT Astra Serif" w:cs="PT Astra Serif"/>
          <w:sz w:val="28"/>
          <w:szCs w:val="28"/>
        </w:rPr>
        <w:t>virgo</w:t>
      </w:r>
      <w:proofErr w:type="spellEnd"/>
      <w:r w:rsidRPr="00A500D1">
        <w:rPr>
          <w:rFonts w:ascii="PT Astra Serif" w:hAnsi="PT Astra Serif" w:cs="PT Astra Serif"/>
          <w:sz w:val="28"/>
          <w:szCs w:val="28"/>
        </w:rPr>
        <w:t xml:space="preserve">). Цитологическое исследование мазка (соскоба) с шейки матки проводится при его окрашивании по </w:t>
      </w:r>
      <w:proofErr w:type="spellStart"/>
      <w:r w:rsidRPr="00A500D1">
        <w:rPr>
          <w:rFonts w:ascii="PT Astra Serif" w:hAnsi="PT Astra Serif" w:cs="PT Astra Serif"/>
          <w:sz w:val="28"/>
          <w:szCs w:val="28"/>
        </w:rPr>
        <w:t>Папаниколау</w:t>
      </w:r>
      <w:proofErr w:type="spellEnd"/>
      <w:r w:rsidRPr="00A500D1">
        <w:rPr>
          <w:rFonts w:ascii="PT Astra Serif" w:hAnsi="PT Astra Serif" w:cs="PT Astra Serif"/>
          <w:sz w:val="28"/>
          <w:szCs w:val="28"/>
        </w:rPr>
        <w:t xml:space="preserve"> (другие способы окраски не допускаются);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 женщин в возрасте 18 - 29 лет -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у мужчин - прием (осмотр) врачом-урологом (при его отсутствии - врачом-хирургом, прошедшим подготовку по вопросам репродуктивного здоровья у мужчин).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-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(состояния) и при наличии показаний включает: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у женщин: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возрасте 30 - 49 лет -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о</w:t>
      </w:r>
      <w:r w:rsidRPr="003F5182">
        <w:rPr>
          <w:rFonts w:ascii="PT Astra Serif" w:hAnsi="PT Astra Serif" w:cs="PT Astra Serif"/>
          <w:sz w:val="28"/>
          <w:szCs w:val="28"/>
        </w:rPr>
        <w:t>пределение ДНК вирусов папилломы человека (</w:t>
      </w:r>
      <w:proofErr w:type="spellStart"/>
      <w:r w:rsidRPr="003F5182">
        <w:rPr>
          <w:rFonts w:ascii="PT Astra Serif" w:hAnsi="PT Astra Serif" w:cs="PT Astra Serif"/>
          <w:sz w:val="28"/>
          <w:szCs w:val="28"/>
        </w:rPr>
        <w:t>Papilloma</w:t>
      </w:r>
      <w:proofErr w:type="spellEnd"/>
      <w:r w:rsidRPr="003F5182">
        <w:rPr>
          <w:rFonts w:ascii="PT Astra Serif" w:hAnsi="PT Astra Serif" w:cs="PT Astra Serif"/>
          <w:sz w:val="28"/>
          <w:szCs w:val="28"/>
        </w:rPr>
        <w:t xml:space="preserve"> </w:t>
      </w:r>
      <w:proofErr w:type="spellStart"/>
      <w:r w:rsidRPr="003F5182">
        <w:rPr>
          <w:rFonts w:ascii="PT Astra Serif" w:hAnsi="PT Astra Serif" w:cs="PT Astra Serif"/>
          <w:sz w:val="28"/>
          <w:szCs w:val="28"/>
        </w:rPr>
        <w:t>virus</w:t>
      </w:r>
      <w:proofErr w:type="spellEnd"/>
      <w:r w:rsidRPr="003F5182">
        <w:rPr>
          <w:rFonts w:ascii="PT Astra Serif" w:hAnsi="PT Astra Serif" w:cs="PT Astra Serif"/>
          <w:sz w:val="28"/>
          <w:szCs w:val="28"/>
        </w:rPr>
        <w:t>) высокого канцерогенного риска в отделяемом (соскобе) из цервикального канала методом ПЦР, качественное исследование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3F5182">
        <w:rPr>
          <w:rFonts w:ascii="PT Astra Serif" w:hAnsi="PT Astra Serif" w:cs="PT Astra Serif"/>
          <w:sz w:val="28"/>
          <w:szCs w:val="28"/>
        </w:rPr>
        <w:t>(женщины в возрасте 30-49 лет 1 раз в 5 лет (30, 35, 40, 45 лет)</w:t>
      </w:r>
      <w:r>
        <w:rPr>
          <w:rFonts w:ascii="PT Astra Serif" w:hAnsi="PT Astra Serif" w:cs="PT Astra Serif"/>
          <w:sz w:val="28"/>
          <w:szCs w:val="28"/>
        </w:rPr>
        <w:t>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ультразвуковое исследование органов малого таза в начале или середине менструального цикла;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ультразвуковое исследование молочных желез;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повторный прием (осмотр) врачом акушером-гинекологом;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у мужчин: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proofErr w:type="spellStart"/>
      <w:r>
        <w:rPr>
          <w:rFonts w:ascii="PT Astra Serif" w:hAnsi="PT Astra Serif" w:cs="PT Astra Serif"/>
          <w:sz w:val="28"/>
          <w:szCs w:val="28"/>
        </w:rPr>
        <w:t>спермограмму</w:t>
      </w:r>
      <w:proofErr w:type="spellEnd"/>
      <w:r>
        <w:rPr>
          <w:rFonts w:ascii="PT Astra Serif" w:hAnsi="PT Astra Serif" w:cs="PT Astra Serif"/>
          <w:sz w:val="28"/>
          <w:szCs w:val="28"/>
        </w:rPr>
        <w:t>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ультразвуковое исследование предстательной железы и органов мошонки;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повторный прием (осмотр) врачом-урологом (при его отсутствии - врачом-хирургом, прошедшим подготовку по вопросам репродуктивного здоровья у мужчин).</w:t>
      </w:r>
    </w:p>
    <w:p w:rsidR="003F5182" w:rsidRDefault="003F5182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  <w:r w:rsidRPr="00C60DA9">
        <w:rPr>
          <w:rFonts w:ascii="PT Astra Serif" w:hAnsi="PT Astra Serif" w:cs="PT Astra Serif"/>
          <w:sz w:val="28"/>
          <w:szCs w:val="28"/>
        </w:rPr>
        <w:t>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расходов, связанных с использованием систем поддержки принятия врачебных решений (медицинских изделий с применением искусственного интеллекта, зарегистрированных в установленном порядке) (при проведении маммографии, рентгенографии или флюорографии грудной клетки, компьютерной томографии органов грудной клетки), в соответствии с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 (в случае оказания соответствующей медицинской помощи в субъекте Российской Федерации).</w:t>
      </w:r>
      <w:r>
        <w:rPr>
          <w:rFonts w:ascii="PT Astra Serif" w:hAnsi="PT Astra Serif" w:cs="PT Astra Serif"/>
          <w:sz w:val="28"/>
          <w:szCs w:val="28"/>
        </w:rPr>
        <w:t>».</w:t>
      </w:r>
    </w:p>
    <w:p w:rsidR="006B0DA6" w:rsidRDefault="006B0DA6" w:rsidP="003F51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343297" w:rsidRDefault="008843FA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1.</w:t>
      </w:r>
      <w:r w:rsidR="00377224">
        <w:rPr>
          <w:rFonts w:ascii="PT Astra Serif" w:hAnsi="PT Astra Serif" w:cs="PT Astra Serif"/>
          <w:bCs/>
          <w:sz w:val="28"/>
          <w:szCs w:val="28"/>
        </w:rPr>
        <w:t>7</w:t>
      </w:r>
      <w:r>
        <w:rPr>
          <w:rFonts w:ascii="PT Astra Serif" w:hAnsi="PT Astra Serif" w:cs="PT Astra Serif"/>
          <w:bCs/>
          <w:sz w:val="28"/>
          <w:szCs w:val="28"/>
        </w:rPr>
        <w:t xml:space="preserve">. </w:t>
      </w:r>
      <w:r w:rsidR="007C7992" w:rsidRPr="00D24F3B">
        <w:rPr>
          <w:rFonts w:ascii="PT Astra Serif" w:hAnsi="PT Astra Serif" w:cs="PT Astra Serif"/>
          <w:bCs/>
          <w:sz w:val="28"/>
          <w:szCs w:val="28"/>
        </w:rPr>
        <w:t>При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 xml:space="preserve">ложения </w:t>
      </w:r>
      <w:r w:rsidR="009A61EF">
        <w:rPr>
          <w:rFonts w:ascii="PT Astra Serif" w:hAnsi="PT Astra Serif" w:cs="PT Astra Serif"/>
          <w:bCs/>
          <w:sz w:val="28"/>
          <w:szCs w:val="28"/>
        </w:rPr>
        <w:t xml:space="preserve">к Тарифному соглашению: </w:t>
      </w:r>
      <w:r w:rsidR="00976A8F">
        <w:rPr>
          <w:rFonts w:ascii="PT Astra Serif" w:hAnsi="PT Astra Serif" w:cs="PT Astra Serif"/>
          <w:bCs/>
          <w:sz w:val="28"/>
          <w:szCs w:val="28"/>
        </w:rPr>
        <w:t xml:space="preserve">№ 3 </w:t>
      </w:r>
      <w:r w:rsidR="00976A8F" w:rsidRPr="00D24F3B">
        <w:rPr>
          <w:rFonts w:ascii="PT Astra Serif" w:hAnsi="PT Astra Serif" w:cs="PT Astra Serif"/>
          <w:bCs/>
          <w:sz w:val="28"/>
          <w:szCs w:val="28"/>
        </w:rPr>
        <w:t>«Тарифы на посещения с иными целями по специальностям на 2025 год»,</w:t>
      </w:r>
      <w:r w:rsidR="00976A8F">
        <w:rPr>
          <w:rFonts w:ascii="PT Astra Serif" w:hAnsi="PT Astra Serif" w:cs="PT Astra Serif"/>
          <w:bCs/>
          <w:sz w:val="28"/>
          <w:szCs w:val="28"/>
        </w:rPr>
        <w:t xml:space="preserve"> № 4 «</w:t>
      </w:r>
      <w:r w:rsidR="00976A8F" w:rsidRPr="007C7992">
        <w:rPr>
          <w:rFonts w:ascii="PT Astra Serif" w:hAnsi="PT Astra Serif" w:cs="PT Astra Serif"/>
          <w:bCs/>
          <w:sz w:val="28"/>
          <w:szCs w:val="28"/>
        </w:rPr>
        <w:t>Тарифы на обращения по поводу заболевания по специальностям на 2025 год</w:t>
      </w:r>
      <w:r w:rsidR="00976A8F">
        <w:rPr>
          <w:rFonts w:ascii="PT Astra Serif" w:hAnsi="PT Astra Serif" w:cs="PT Astra Serif"/>
          <w:bCs/>
          <w:sz w:val="28"/>
          <w:szCs w:val="28"/>
        </w:rPr>
        <w:t xml:space="preserve">», </w:t>
      </w:r>
      <w:r w:rsidR="006E39A4" w:rsidRPr="00D24F3B">
        <w:rPr>
          <w:rFonts w:ascii="PT Astra Serif" w:hAnsi="PT Astra Serif" w:cs="PT Astra Serif"/>
          <w:bCs/>
          <w:sz w:val="28"/>
          <w:szCs w:val="28"/>
        </w:rPr>
        <w:t xml:space="preserve">№ 7 «Тарифы на диспансеризацию населения», </w:t>
      </w:r>
      <w:r w:rsidR="00FC5346" w:rsidRPr="00D24F3B">
        <w:rPr>
          <w:rFonts w:ascii="PT Astra Serif" w:hAnsi="PT Astra Serif" w:cs="PT Astra Serif"/>
          <w:bCs/>
          <w:sz w:val="28"/>
          <w:szCs w:val="28"/>
        </w:rPr>
        <w:t>№ 8 «</w:t>
      </w:r>
      <w:r w:rsidR="00D376A3" w:rsidRPr="00D24F3B">
        <w:rPr>
          <w:rFonts w:ascii="PT Astra Serif" w:hAnsi="PT Astra Serif" w:cs="PT Astra Serif"/>
          <w:bCs/>
          <w:sz w:val="28"/>
          <w:szCs w:val="28"/>
        </w:rPr>
        <w:t xml:space="preserve">Перечень и стоимость исследований при проведении профилактических медицинских осмотров несовершеннолетних», </w:t>
      </w:r>
      <w:r w:rsidR="006E39A4" w:rsidRPr="00D24F3B">
        <w:rPr>
          <w:rFonts w:ascii="PT Astra Serif" w:hAnsi="PT Astra Serif" w:cs="PT Astra Serif"/>
          <w:bCs/>
          <w:sz w:val="28"/>
          <w:szCs w:val="28"/>
        </w:rPr>
        <w:t>№ 9 «Тарифы на профилактические медицинские осмотры взрослого населения на 2025 год»</w:t>
      </w:r>
      <w:r w:rsidR="00171EA3">
        <w:rPr>
          <w:rFonts w:ascii="PT Astra Serif" w:hAnsi="PT Astra Serif" w:cs="PT Astra Serif"/>
          <w:bCs/>
          <w:sz w:val="28"/>
          <w:szCs w:val="28"/>
        </w:rPr>
        <w:t xml:space="preserve">, </w:t>
      </w:r>
      <w:r w:rsidR="00171EA3" w:rsidRPr="00D24F3B">
        <w:rPr>
          <w:rFonts w:ascii="PT Astra Serif" w:hAnsi="PT Astra Serif" w:cs="PT Astra Serif"/>
          <w:bCs/>
          <w:sz w:val="28"/>
          <w:szCs w:val="28"/>
        </w:rPr>
        <w:t>№ 10 «Тарифы на отдельно выделенные медицинские услуги, оказываемые в амбулаторных условиях на 2025 год»</w:t>
      </w:r>
      <w:r w:rsidR="00FE1E8C">
        <w:rPr>
          <w:rFonts w:ascii="PT Astra Serif" w:hAnsi="PT Astra Serif" w:cs="PT Astra Serif"/>
          <w:bCs/>
          <w:sz w:val="28"/>
          <w:szCs w:val="28"/>
        </w:rPr>
        <w:t>, № 11 «</w:t>
      </w:r>
      <w:r w:rsidR="00FE1E8C" w:rsidRPr="00FE1E8C">
        <w:rPr>
          <w:rFonts w:ascii="PT Astra Serif" w:hAnsi="PT Astra Serif" w:cs="PT Astra Serif"/>
          <w:bCs/>
          <w:sz w:val="28"/>
          <w:szCs w:val="28"/>
        </w:rPr>
        <w:t>Тарифы на услуги диализа на 2025 г.</w:t>
      </w:r>
      <w:r w:rsidR="00FE1E8C">
        <w:rPr>
          <w:rFonts w:ascii="PT Astra Serif" w:hAnsi="PT Astra Serif" w:cs="PT Astra Serif"/>
          <w:bCs/>
          <w:sz w:val="28"/>
          <w:szCs w:val="28"/>
        </w:rPr>
        <w:t>»</w:t>
      </w:r>
      <w:r w:rsidR="006B0DA6" w:rsidRPr="00FE1E8C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6B0DA6">
        <w:rPr>
          <w:rFonts w:ascii="PT Astra Serif" w:hAnsi="PT Astra Serif" w:cs="PT Astra Serif"/>
          <w:bCs/>
          <w:sz w:val="28"/>
          <w:szCs w:val="28"/>
        </w:rPr>
        <w:t>и № 12 «</w:t>
      </w:r>
      <w:r w:rsidR="006B0DA6" w:rsidRPr="006B0DA6">
        <w:rPr>
          <w:rFonts w:ascii="PT Astra Serif" w:hAnsi="PT Astra Serif" w:cs="PT Astra Serif"/>
          <w:bCs/>
          <w:sz w:val="28"/>
          <w:szCs w:val="28"/>
        </w:rPr>
        <w:t>Тарифы на оплату I и II этапа углубленной диспансеризации граждан, переболевших новой коронавирусной инфекцией (COVID-19) и лиц, в отношении которых отсутствуют сведения о перенесенном заболевании новой коронавирусной инфекцией (COVID-19) по их желанию</w:t>
      </w:r>
      <w:r w:rsidR="006B0DA6">
        <w:rPr>
          <w:rFonts w:ascii="PT Astra Serif" w:hAnsi="PT Astra Serif" w:cs="PT Astra Serif"/>
          <w:bCs/>
          <w:sz w:val="28"/>
          <w:szCs w:val="28"/>
        </w:rPr>
        <w:t>»</w:t>
      </w:r>
      <w:r w:rsidR="006E39A4" w:rsidRPr="00D24F3B">
        <w:rPr>
          <w:rFonts w:ascii="PT Astra Serif" w:hAnsi="PT Astra Serif" w:cs="PT Astra Serif"/>
          <w:bCs/>
          <w:sz w:val="28"/>
          <w:szCs w:val="28"/>
        </w:rPr>
        <w:t xml:space="preserve">, </w:t>
      </w:r>
      <w:r w:rsidR="00CA2053" w:rsidRPr="00D24F3B">
        <w:rPr>
          <w:rFonts w:ascii="PT Astra Serif" w:hAnsi="PT Astra Serif" w:cs="PT Astra Serif"/>
          <w:bCs/>
          <w:sz w:val="28"/>
          <w:szCs w:val="28"/>
        </w:rPr>
        <w:t>изложить в новой редакции</w:t>
      </w:r>
      <w:r w:rsidR="002D75A2" w:rsidRPr="00D24F3B">
        <w:rPr>
          <w:rFonts w:ascii="PT Astra Serif" w:hAnsi="PT Astra Serif" w:cs="PT Astra Serif"/>
          <w:bCs/>
          <w:sz w:val="28"/>
          <w:szCs w:val="28"/>
        </w:rPr>
        <w:t>.</w:t>
      </w:r>
    </w:p>
    <w:p w:rsidR="00377224" w:rsidRDefault="00377224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377224" w:rsidRDefault="00377224" w:rsidP="003772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1.8. </w:t>
      </w:r>
      <w:r w:rsidRPr="00D24F3B">
        <w:rPr>
          <w:rFonts w:ascii="PT Astra Serif" w:hAnsi="PT Astra Serif" w:cs="PT Astra Serif"/>
          <w:bCs/>
          <w:sz w:val="28"/>
          <w:szCs w:val="28"/>
        </w:rPr>
        <w:t>Приложени</w:t>
      </w:r>
      <w:r>
        <w:rPr>
          <w:rFonts w:ascii="PT Astra Serif" w:hAnsi="PT Astra Serif" w:cs="PT Astra Serif"/>
          <w:bCs/>
          <w:sz w:val="28"/>
          <w:szCs w:val="28"/>
        </w:rPr>
        <w:t>е</w:t>
      </w:r>
      <w:r w:rsidRPr="00D24F3B">
        <w:rPr>
          <w:rFonts w:ascii="PT Astra Serif" w:hAnsi="PT Astra Serif" w:cs="PT Astra Serif"/>
          <w:bCs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 xml:space="preserve">к Тарифному соглашению </w:t>
      </w:r>
      <w:r w:rsidRPr="00D24F3B">
        <w:rPr>
          <w:rFonts w:ascii="PT Astra Serif" w:hAnsi="PT Astra Serif" w:cs="PT Astra Serif"/>
          <w:bCs/>
          <w:sz w:val="28"/>
          <w:szCs w:val="28"/>
        </w:rPr>
        <w:t xml:space="preserve">№ </w:t>
      </w:r>
      <w:r>
        <w:rPr>
          <w:rFonts w:ascii="PT Astra Serif" w:hAnsi="PT Astra Serif" w:cs="PT Astra Serif"/>
          <w:bCs/>
          <w:sz w:val="28"/>
          <w:szCs w:val="28"/>
        </w:rPr>
        <w:t>16 «</w:t>
      </w:r>
      <w:r w:rsidRPr="00377224">
        <w:rPr>
          <w:rFonts w:ascii="PT Astra Serif" w:hAnsi="PT Astra Serif" w:cs="PT Astra Serif"/>
          <w:bCs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Pr="00377224">
        <w:rPr>
          <w:rFonts w:ascii="PT Astra Serif" w:hAnsi="PT Astra Serif" w:cs="PT Astra Serif"/>
          <w:bCs/>
          <w:sz w:val="28"/>
          <w:szCs w:val="28"/>
        </w:rPr>
        <w:t>затратоемкости</w:t>
      </w:r>
      <w:proofErr w:type="spellEnd"/>
      <w:r w:rsidRPr="00377224">
        <w:rPr>
          <w:rFonts w:ascii="PT Astra Serif" w:hAnsi="PT Astra Serif" w:cs="PT Astra Serif"/>
          <w:bCs/>
          <w:sz w:val="28"/>
          <w:szCs w:val="28"/>
        </w:rPr>
        <w:t>, коэффициенты специфики, доля з/п и прочих расходов и стоимость лечения по уровням медицинских организаций при оплате медицинской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Pr="00377224">
        <w:rPr>
          <w:rFonts w:ascii="PT Astra Serif" w:hAnsi="PT Astra Serif" w:cs="PT Astra Serif"/>
          <w:bCs/>
          <w:sz w:val="28"/>
          <w:szCs w:val="28"/>
        </w:rPr>
        <w:t>помощи, оказанной в условиях круглосуточных стационаров на 2025 год</w:t>
      </w:r>
      <w:r>
        <w:rPr>
          <w:rFonts w:ascii="PT Astra Serif" w:hAnsi="PT Astra Serif" w:cs="PT Astra Serif"/>
          <w:bCs/>
          <w:sz w:val="28"/>
          <w:szCs w:val="28"/>
        </w:rPr>
        <w:t>»</w:t>
      </w:r>
      <w:r w:rsidR="00BD2025">
        <w:rPr>
          <w:rFonts w:ascii="PT Astra Serif" w:hAnsi="PT Astra Serif" w:cs="PT Astra Serif"/>
          <w:bCs/>
          <w:sz w:val="28"/>
          <w:szCs w:val="28"/>
        </w:rPr>
        <w:t>, изложить в новой редакции</w:t>
      </w:r>
      <w:r>
        <w:rPr>
          <w:rFonts w:ascii="PT Astra Serif" w:hAnsi="PT Astra Serif" w:cs="PT Astra Serif"/>
          <w:bCs/>
          <w:sz w:val="28"/>
          <w:szCs w:val="28"/>
        </w:rPr>
        <w:t>.</w:t>
      </w:r>
    </w:p>
    <w:p w:rsidR="006B0DA6" w:rsidRPr="00D24F3B" w:rsidRDefault="006B0DA6" w:rsidP="00D24F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D24F3B" w:rsidRDefault="009A61EF" w:rsidP="00884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1.</w:t>
      </w:r>
      <w:r w:rsidR="00377224">
        <w:rPr>
          <w:rFonts w:ascii="PT Astra Serif" w:hAnsi="PT Astra Serif" w:cs="PT Astra Serif"/>
          <w:bCs/>
          <w:sz w:val="28"/>
          <w:szCs w:val="28"/>
        </w:rPr>
        <w:t>9</w:t>
      </w:r>
      <w:r w:rsidR="008843FA">
        <w:rPr>
          <w:rFonts w:ascii="PT Astra Serif" w:hAnsi="PT Astra Serif" w:cs="PT Astra Serif"/>
          <w:bCs/>
          <w:sz w:val="28"/>
          <w:szCs w:val="28"/>
        </w:rPr>
        <w:t xml:space="preserve">. </w:t>
      </w:r>
      <w:r>
        <w:rPr>
          <w:rFonts w:ascii="PT Astra Serif" w:hAnsi="PT Astra Serif" w:cs="PT Astra Serif"/>
          <w:bCs/>
          <w:sz w:val="28"/>
          <w:szCs w:val="28"/>
        </w:rPr>
        <w:t>П</w:t>
      </w:r>
      <w:r w:rsidRPr="00D24F3B">
        <w:rPr>
          <w:rFonts w:ascii="PT Astra Serif" w:hAnsi="PT Astra Serif" w:cs="PT Astra Serif"/>
          <w:bCs/>
          <w:sz w:val="28"/>
          <w:szCs w:val="28"/>
        </w:rPr>
        <w:t>риложение №</w:t>
      </w:r>
      <w:r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Pr="00D24F3B">
        <w:rPr>
          <w:rFonts w:ascii="PT Astra Serif" w:hAnsi="PT Astra Serif" w:cs="PT Astra Serif"/>
          <w:bCs/>
          <w:sz w:val="28"/>
          <w:szCs w:val="28"/>
        </w:rPr>
        <w:t>30 «</w:t>
      </w:r>
      <w:r w:rsidRPr="007B61EF">
        <w:rPr>
          <w:rFonts w:ascii="PT Astra Serif" w:hAnsi="PT Astra Serif" w:cs="PT Astra Serif"/>
          <w:bCs/>
          <w:sz w:val="28"/>
          <w:szCs w:val="28"/>
        </w:rPr>
        <w:t>Перечень видов медицинской помощи</w:t>
      </w:r>
      <w:r>
        <w:rPr>
          <w:rFonts w:ascii="PT Astra Serif" w:hAnsi="PT Astra Serif" w:cs="PT Astra Serif"/>
          <w:bCs/>
          <w:sz w:val="28"/>
          <w:szCs w:val="28"/>
        </w:rPr>
        <w:t>, оказываемой в амбулаторных условиях</w:t>
      </w:r>
      <w:r w:rsidRPr="007B61EF">
        <w:rPr>
          <w:rFonts w:ascii="PT Astra Serif" w:hAnsi="PT Astra Serif" w:cs="PT Astra Serif"/>
          <w:bCs/>
          <w:sz w:val="28"/>
          <w:szCs w:val="28"/>
        </w:rPr>
        <w:t xml:space="preserve">, </w:t>
      </w:r>
      <w:r>
        <w:rPr>
          <w:rFonts w:ascii="PT Astra Serif" w:hAnsi="PT Astra Serif" w:cs="PT Astra Serif"/>
          <w:bCs/>
          <w:sz w:val="28"/>
          <w:szCs w:val="28"/>
        </w:rPr>
        <w:t xml:space="preserve">финансовое обеспечение которых осуществляется вне </w:t>
      </w:r>
      <w:r w:rsidRPr="006B0DA6">
        <w:rPr>
          <w:rFonts w:ascii="PT Astra Serif" w:hAnsi="PT Astra Serif" w:cs="PT Astra Serif"/>
          <w:bCs/>
          <w:sz w:val="28"/>
          <w:szCs w:val="28"/>
        </w:rPr>
        <w:t>подушевого норматива финансирования на 2025 год» исключить из Тарифного соглашения</w:t>
      </w:r>
      <w:r w:rsidR="006C690B" w:rsidRPr="006B0DA6">
        <w:rPr>
          <w:rFonts w:ascii="PT Astra Serif" w:hAnsi="PT Astra Serif" w:cs="PT Astra Serif"/>
          <w:bCs/>
          <w:sz w:val="28"/>
          <w:szCs w:val="28"/>
        </w:rPr>
        <w:t>.</w:t>
      </w:r>
    </w:p>
    <w:p w:rsidR="006B0DA6" w:rsidRPr="006B0DA6" w:rsidRDefault="006B0DA6" w:rsidP="00884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8"/>
          <w:szCs w:val="28"/>
        </w:rPr>
      </w:pPr>
    </w:p>
    <w:p w:rsidR="00755F7C" w:rsidRPr="006B0DA6" w:rsidRDefault="00FC5346" w:rsidP="00BD2025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6B0DA6">
        <w:rPr>
          <w:rFonts w:ascii="PT Astra Serif" w:hAnsi="PT Astra Serif" w:cs="PT Astra Serif"/>
          <w:bCs/>
          <w:sz w:val="28"/>
          <w:szCs w:val="28"/>
        </w:rPr>
        <w:t>Настоящее дополнительное соглашение к Тарифному соглашению, по положениям, изложенным</w:t>
      </w:r>
      <w:r w:rsidRPr="006B0DA6">
        <w:rPr>
          <w:rFonts w:ascii="PT Astra Serif" w:hAnsi="PT Astra Serif"/>
          <w:sz w:val="28"/>
          <w:szCs w:val="28"/>
        </w:rPr>
        <w:t xml:space="preserve"> в пункт</w:t>
      </w:r>
      <w:r w:rsidR="00BD2025">
        <w:rPr>
          <w:rFonts w:ascii="PT Astra Serif" w:hAnsi="PT Astra Serif"/>
          <w:sz w:val="28"/>
          <w:szCs w:val="28"/>
        </w:rPr>
        <w:t>е</w:t>
      </w:r>
      <w:r w:rsidRPr="006B0DA6">
        <w:rPr>
          <w:rFonts w:ascii="PT Astra Serif" w:hAnsi="PT Astra Serif"/>
          <w:sz w:val="28"/>
          <w:szCs w:val="28"/>
        </w:rPr>
        <w:t xml:space="preserve"> 1.</w:t>
      </w:r>
      <w:r w:rsidR="00BD2025">
        <w:rPr>
          <w:rFonts w:ascii="PT Astra Serif" w:hAnsi="PT Astra Serif"/>
          <w:sz w:val="28"/>
          <w:szCs w:val="28"/>
        </w:rPr>
        <w:t>8.,</w:t>
      </w:r>
      <w:r w:rsidRPr="006B0DA6">
        <w:rPr>
          <w:rFonts w:ascii="PT Astra Serif" w:hAnsi="PT Astra Serif"/>
          <w:sz w:val="28"/>
          <w:szCs w:val="28"/>
        </w:rPr>
        <w:t xml:space="preserve"> распространяет своё действие на </w:t>
      </w:r>
      <w:r w:rsidRPr="006B0DA6">
        <w:rPr>
          <w:rFonts w:ascii="PT Astra Serif" w:eastAsia="Calibri" w:hAnsi="PT Astra Serif"/>
          <w:bCs/>
          <w:sz w:val="28"/>
          <w:szCs w:val="28"/>
        </w:rPr>
        <w:t>правоотношения, возникшие с</w:t>
      </w:r>
      <w:r w:rsidR="004543B1" w:rsidRPr="006B0DA6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Pr="006B0DA6">
        <w:rPr>
          <w:rFonts w:ascii="PT Astra Serif" w:eastAsia="Calibri" w:hAnsi="PT Astra Serif"/>
          <w:bCs/>
          <w:sz w:val="28"/>
          <w:szCs w:val="28"/>
        </w:rPr>
        <w:t xml:space="preserve">01 </w:t>
      </w:r>
      <w:r w:rsidR="00BD2025">
        <w:rPr>
          <w:rFonts w:ascii="PT Astra Serif" w:eastAsia="Calibri" w:hAnsi="PT Astra Serif"/>
          <w:bCs/>
          <w:sz w:val="28"/>
          <w:szCs w:val="28"/>
        </w:rPr>
        <w:t>июня</w:t>
      </w:r>
      <w:r w:rsidRPr="006B0DA6">
        <w:rPr>
          <w:rFonts w:ascii="PT Astra Serif" w:eastAsia="Calibri" w:hAnsi="PT Astra Serif"/>
          <w:bCs/>
          <w:sz w:val="28"/>
          <w:szCs w:val="28"/>
        </w:rPr>
        <w:t xml:space="preserve"> 2025 года, по всем остальным пунктам,</w:t>
      </w:r>
    </w:p>
    <w:p w:rsidR="00FC5346" w:rsidRPr="00D24F3B" w:rsidRDefault="00FC5346" w:rsidP="004543B1">
      <w:pPr>
        <w:pStyle w:val="ad"/>
        <w:autoSpaceDE w:val="0"/>
        <w:autoSpaceDN w:val="0"/>
        <w:adjustRightInd w:val="0"/>
        <w:spacing w:after="0" w:line="240" w:lineRule="auto"/>
        <w:ind w:left="0"/>
        <w:jc w:val="both"/>
        <w:rPr>
          <w:rFonts w:ascii="PT Astra Serif" w:hAnsi="PT Astra Serif" w:cs="PT Astra Serif"/>
          <w:bCs/>
          <w:sz w:val="28"/>
          <w:szCs w:val="28"/>
        </w:rPr>
      </w:pPr>
      <w:r w:rsidRPr="006B0DA6">
        <w:rPr>
          <w:rFonts w:ascii="PT Astra Serif" w:hAnsi="PT Astra Serif"/>
          <w:sz w:val="28"/>
          <w:szCs w:val="28"/>
        </w:rPr>
        <w:t xml:space="preserve">распространяет своё действие на </w:t>
      </w:r>
      <w:r w:rsidRPr="006B0DA6">
        <w:rPr>
          <w:rFonts w:ascii="PT Astra Serif" w:eastAsia="Calibri" w:hAnsi="PT Astra Serif"/>
          <w:bCs/>
          <w:sz w:val="28"/>
          <w:szCs w:val="28"/>
        </w:rPr>
        <w:t xml:space="preserve">правоотношения, возникшие с 01 </w:t>
      </w:r>
      <w:r w:rsidR="00D523C1" w:rsidRPr="006B0DA6">
        <w:rPr>
          <w:rFonts w:ascii="PT Astra Serif" w:eastAsia="Calibri" w:hAnsi="PT Astra Serif"/>
          <w:bCs/>
          <w:sz w:val="28"/>
          <w:szCs w:val="28"/>
        </w:rPr>
        <w:t>мая</w:t>
      </w:r>
      <w:r w:rsidRPr="006B0DA6">
        <w:rPr>
          <w:rFonts w:ascii="PT Astra Serif" w:eastAsia="Calibri" w:hAnsi="PT Astra Serif"/>
          <w:bCs/>
          <w:sz w:val="28"/>
          <w:szCs w:val="28"/>
        </w:rPr>
        <w:t xml:space="preserve"> 2025</w:t>
      </w:r>
      <w:r w:rsidRPr="00D24F3B">
        <w:rPr>
          <w:rFonts w:ascii="PT Astra Serif" w:eastAsia="Calibri" w:hAnsi="PT Astra Serif"/>
          <w:bCs/>
          <w:sz w:val="28"/>
          <w:szCs w:val="28"/>
        </w:rPr>
        <w:t xml:space="preserve"> года.</w:t>
      </w:r>
    </w:p>
    <w:p w:rsidR="00D24F3B" w:rsidRPr="00B55157" w:rsidRDefault="00D24F3B" w:rsidP="00D24F3B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90"/>
      </w:tblGrid>
      <w:tr w:rsidR="006C690B" w:rsidRPr="00FC30A3" w:rsidTr="00755F7C">
        <w:trPr>
          <w:trHeight w:val="2779"/>
        </w:trPr>
        <w:tc>
          <w:tcPr>
            <w:tcW w:w="4962" w:type="dxa"/>
          </w:tcPr>
          <w:p w:rsidR="00720A06" w:rsidRPr="00C53FBA" w:rsidRDefault="00720A06" w:rsidP="00720A0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Министр здравоохранения Ульяновской области</w:t>
            </w:r>
          </w:p>
          <w:p w:rsidR="00720A06" w:rsidRPr="00C53FBA" w:rsidRDefault="00720A06" w:rsidP="00720A0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20A06" w:rsidRPr="00C53FBA" w:rsidRDefault="00720A06" w:rsidP="00720A0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20A06" w:rsidRDefault="00720A06" w:rsidP="00720A06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20A06" w:rsidRDefault="00720A06" w:rsidP="00720A06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20A06" w:rsidRPr="00C53FBA" w:rsidRDefault="00720A06" w:rsidP="00720A06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707E1" w:rsidRPr="00C53FBA" w:rsidRDefault="00720A06" w:rsidP="00720A0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4990" w:type="dxa"/>
          </w:tcPr>
          <w:p w:rsidR="00720A06" w:rsidRPr="00C53FBA" w:rsidRDefault="00720A06" w:rsidP="00720A0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720A06" w:rsidRDefault="00720A06" w:rsidP="00720A0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20A06" w:rsidRDefault="00720A06" w:rsidP="00720A0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>_____ О.В. Пикуш</w:t>
            </w:r>
          </w:p>
          <w:p w:rsidR="006C690B" w:rsidRPr="00720A06" w:rsidRDefault="006C690B" w:rsidP="00750A27">
            <w:pPr>
              <w:spacing w:after="0" w:line="240" w:lineRule="auto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6C690B" w:rsidRPr="00FC30A3" w:rsidTr="00755F7C">
        <w:trPr>
          <w:trHeight w:val="1988"/>
        </w:trPr>
        <w:tc>
          <w:tcPr>
            <w:tcW w:w="4962" w:type="dxa"/>
          </w:tcPr>
          <w:p w:rsidR="00720A06" w:rsidRDefault="00720A06" w:rsidP="00720A06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>
              <w:rPr>
                <w:rFonts w:ascii="PT Astra Serif" w:hAnsi="PT Astra Serif"/>
                <w:sz w:val="28"/>
                <w:szCs w:val="27"/>
              </w:rPr>
              <w:t>Д</w:t>
            </w:r>
            <w:r w:rsidRPr="00FC30A3">
              <w:rPr>
                <w:rFonts w:ascii="PT Astra Serif" w:hAnsi="PT Astra Serif"/>
                <w:sz w:val="28"/>
                <w:szCs w:val="27"/>
              </w:rPr>
              <w:t>иректор</w:t>
            </w:r>
            <w:r>
              <w:rPr>
                <w:rFonts w:ascii="PT Astra Serif" w:hAnsi="PT Astra Serif"/>
                <w:sz w:val="28"/>
                <w:szCs w:val="27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7"/>
              </w:rPr>
              <w:t>Территориального фонда обязательного медицинского страхования Ульяновской области</w:t>
            </w:r>
          </w:p>
          <w:p w:rsidR="00720A06" w:rsidRDefault="00720A06" w:rsidP="00720A06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720A06" w:rsidRDefault="00720A06" w:rsidP="00720A06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6C690B" w:rsidRPr="005D49E5" w:rsidRDefault="00720A06" w:rsidP="00720A06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_______________________Е. В. Буцкая</w:t>
            </w:r>
          </w:p>
        </w:tc>
        <w:tc>
          <w:tcPr>
            <w:tcW w:w="4990" w:type="dxa"/>
          </w:tcPr>
          <w:p w:rsidR="00720A06" w:rsidRDefault="00720A06" w:rsidP="00720A06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720A06" w:rsidRPr="00720A06" w:rsidRDefault="00720A06" w:rsidP="00720A06">
            <w:pPr>
              <w:rPr>
                <w:rFonts w:ascii="PT Astra Serif" w:hAnsi="PT Astra Serif"/>
                <w:sz w:val="36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6C690B" w:rsidRPr="001D3481" w:rsidRDefault="00720A06" w:rsidP="00720A06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6C690B" w:rsidRPr="00FC30A3" w:rsidTr="00755F7C">
        <w:trPr>
          <w:trHeight w:val="1675"/>
        </w:trPr>
        <w:tc>
          <w:tcPr>
            <w:tcW w:w="4962" w:type="dxa"/>
          </w:tcPr>
          <w:p w:rsidR="001707E1" w:rsidRPr="00AE7AE2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1707E1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0"/>
                <w:szCs w:val="28"/>
              </w:rPr>
            </w:pPr>
          </w:p>
          <w:p w:rsidR="001707E1" w:rsidRPr="00AE7AE2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0"/>
                <w:szCs w:val="28"/>
              </w:rPr>
            </w:pPr>
          </w:p>
          <w:p w:rsidR="001707E1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720A06" w:rsidRDefault="00720A06" w:rsidP="001707E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1707E1" w:rsidRDefault="001707E1" w:rsidP="001707E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6C690B" w:rsidRPr="009E39A5" w:rsidRDefault="001707E1" w:rsidP="001707E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AE7AE2">
              <w:rPr>
                <w:rFonts w:ascii="PT Astra Serif" w:eastAsia="Calibri" w:hAnsi="PT Astra Serif"/>
                <w:sz w:val="28"/>
                <w:szCs w:val="28"/>
              </w:rPr>
              <w:t>Бараненкова</w:t>
            </w:r>
            <w:proofErr w:type="spellEnd"/>
          </w:p>
        </w:tc>
        <w:tc>
          <w:tcPr>
            <w:tcW w:w="4990" w:type="dxa"/>
          </w:tcPr>
          <w:p w:rsidR="00720A06" w:rsidRPr="00FC30A3" w:rsidRDefault="00720A06" w:rsidP="00720A0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профессионального союза</w:t>
            </w:r>
            <w:r w:rsidRPr="006F2DD1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работников здравоохранения РФ</w:t>
            </w:r>
          </w:p>
          <w:p w:rsidR="00720A06" w:rsidRPr="006F2DD1" w:rsidRDefault="00720A06" w:rsidP="00720A0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720A06" w:rsidRPr="006F2DD1" w:rsidRDefault="00720A06" w:rsidP="00720A0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1707E1" w:rsidRDefault="00720A06" w:rsidP="00720A06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  <w:p w:rsidR="006C690B" w:rsidRPr="000B1836" w:rsidRDefault="006C690B" w:rsidP="001707E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1707E1" w:rsidRPr="00FC30A3" w:rsidTr="00755F7C">
        <w:trPr>
          <w:trHeight w:val="1675"/>
        </w:trPr>
        <w:tc>
          <w:tcPr>
            <w:tcW w:w="4962" w:type="dxa"/>
          </w:tcPr>
          <w:p w:rsidR="007A787C" w:rsidRPr="00AE7AE2" w:rsidRDefault="007A787C" w:rsidP="007A787C">
            <w:pPr>
              <w:spacing w:after="0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7A787C" w:rsidRPr="00AE7AE2" w:rsidRDefault="007A787C" w:rsidP="007A787C">
            <w:pPr>
              <w:rPr>
                <w:rFonts w:ascii="PT Astra Serif" w:eastAsia="Calibri" w:hAnsi="PT Astra Serif"/>
                <w:sz w:val="6"/>
                <w:szCs w:val="28"/>
              </w:rPr>
            </w:pPr>
          </w:p>
          <w:p w:rsidR="007A787C" w:rsidRPr="00AE7AE2" w:rsidRDefault="007A787C" w:rsidP="007A787C">
            <w:pPr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1707E1" w:rsidRDefault="007A787C" w:rsidP="007A787C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>____________________ Н.Е. Мальцева</w:t>
            </w:r>
          </w:p>
          <w:p w:rsidR="00720A06" w:rsidRPr="006F2DD1" w:rsidRDefault="00720A06" w:rsidP="007A787C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7A787C" w:rsidRPr="000342E9" w:rsidRDefault="007A787C" w:rsidP="007A787C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7A787C" w:rsidRPr="005D49E5" w:rsidRDefault="007A787C" w:rsidP="007A787C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7A787C" w:rsidRDefault="007A787C" w:rsidP="007A787C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7A787C" w:rsidRPr="005E1566" w:rsidRDefault="007A787C" w:rsidP="007A787C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7A787C" w:rsidRPr="00720A06" w:rsidRDefault="007A787C" w:rsidP="007A787C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7A787C" w:rsidRPr="000B1836" w:rsidRDefault="007A787C" w:rsidP="007A787C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1707E1" w:rsidRPr="006F2DD1" w:rsidRDefault="007A787C" w:rsidP="007A787C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527EA4" w:rsidRPr="00FC30A3" w:rsidTr="00755F7C">
        <w:trPr>
          <w:trHeight w:val="2062"/>
        </w:trPr>
        <w:tc>
          <w:tcPr>
            <w:tcW w:w="4962" w:type="dxa"/>
          </w:tcPr>
          <w:p w:rsidR="00527EA4" w:rsidRPr="000342E9" w:rsidRDefault="00527EA4" w:rsidP="00527EA4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 w:rsidR="007A787C">
              <w:rPr>
                <w:rFonts w:ascii="PT Astra Serif" w:hAnsi="PT Astra Serif"/>
                <w:sz w:val="28"/>
                <w:szCs w:val="28"/>
              </w:rPr>
              <w:t>Ульяновская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527EA4" w:rsidRPr="005D49E5" w:rsidRDefault="00527EA4" w:rsidP="00527EA4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527EA4" w:rsidRDefault="00527EA4" w:rsidP="00527EA4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527EA4" w:rsidRPr="005E1566" w:rsidRDefault="00527EA4" w:rsidP="00527EA4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527EA4" w:rsidRDefault="00527EA4" w:rsidP="00527EA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527EA4" w:rsidRPr="000B1836" w:rsidRDefault="00527EA4" w:rsidP="00527EA4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720A06" w:rsidRPr="00720A06" w:rsidRDefault="00527EA4" w:rsidP="00720A0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 w:rsidR="00720A06">
              <w:rPr>
                <w:rFonts w:ascii="PT Astra Serif" w:hAnsi="PT Astra Serif"/>
                <w:sz w:val="28"/>
                <w:szCs w:val="28"/>
              </w:rPr>
              <w:t>М.Р.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="00720A06">
              <w:rPr>
                <w:rFonts w:ascii="PT Astra Serif" w:hAnsi="PT Astra Serif"/>
                <w:sz w:val="28"/>
                <w:szCs w:val="28"/>
              </w:rPr>
              <w:t>Сафетов</w:t>
            </w:r>
            <w:proofErr w:type="spellEnd"/>
          </w:p>
        </w:tc>
        <w:tc>
          <w:tcPr>
            <w:tcW w:w="4990" w:type="dxa"/>
          </w:tcPr>
          <w:p w:rsidR="00527EA4" w:rsidRPr="00AE7AE2" w:rsidRDefault="00527EA4" w:rsidP="00527EA4">
            <w:pPr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755F7C">
      <w:footerReference w:type="default" r:id="rId17"/>
      <w:pgSz w:w="11906" w:h="16838"/>
      <w:pgMar w:top="567" w:right="70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1E8" w:rsidRDefault="003D21E8" w:rsidP="007C2EF7">
      <w:pPr>
        <w:spacing w:after="0" w:line="240" w:lineRule="auto"/>
      </w:pPr>
      <w:r>
        <w:separator/>
      </w:r>
    </w:p>
  </w:endnote>
  <w:endnote w:type="continuationSeparator" w:id="0">
    <w:p w:rsidR="003D21E8" w:rsidRDefault="003D21E8" w:rsidP="007C2EF7">
      <w:pPr>
        <w:spacing w:after="0" w:line="240" w:lineRule="auto"/>
      </w:pPr>
      <w:r>
        <w:continuationSeparator/>
      </w:r>
    </w:p>
  </w:endnote>
  <w:endnote w:type="continuationNotice" w:id="1">
    <w:p w:rsidR="003D21E8" w:rsidRDefault="003D21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1E8" w:rsidRDefault="003D21E8" w:rsidP="007C2EF7">
      <w:pPr>
        <w:spacing w:after="0" w:line="240" w:lineRule="auto"/>
      </w:pPr>
      <w:r>
        <w:separator/>
      </w:r>
    </w:p>
  </w:footnote>
  <w:footnote w:type="continuationSeparator" w:id="0">
    <w:p w:rsidR="003D21E8" w:rsidRDefault="003D21E8" w:rsidP="007C2EF7">
      <w:pPr>
        <w:spacing w:after="0" w:line="240" w:lineRule="auto"/>
      </w:pPr>
      <w:r>
        <w:continuationSeparator/>
      </w:r>
    </w:p>
  </w:footnote>
  <w:footnote w:type="continuationNotice" w:id="1">
    <w:p w:rsidR="003D21E8" w:rsidRDefault="003D21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5AE7B69"/>
    <w:multiLevelType w:val="multilevel"/>
    <w:tmpl w:val="8D86C7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F7D1A2E"/>
    <w:multiLevelType w:val="multilevel"/>
    <w:tmpl w:val="2C648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2454A1F"/>
    <w:multiLevelType w:val="hybridMultilevel"/>
    <w:tmpl w:val="32CE6ABC"/>
    <w:lvl w:ilvl="0" w:tplc="0419000F">
      <w:start w:val="2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8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11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762779D2"/>
    <w:multiLevelType w:val="multilevel"/>
    <w:tmpl w:val="964200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8"/>
  </w:num>
  <w:num w:numId="5">
    <w:abstractNumId w:val="11"/>
  </w:num>
  <w:num w:numId="6">
    <w:abstractNumId w:val="15"/>
  </w:num>
  <w:num w:numId="7">
    <w:abstractNumId w:val="13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  <w:num w:numId="12">
    <w:abstractNumId w:val="1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52A1"/>
    <w:rsid w:val="00006625"/>
    <w:rsid w:val="0000710C"/>
    <w:rsid w:val="00007F26"/>
    <w:rsid w:val="0001079A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27E6A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11CA"/>
    <w:rsid w:val="000529F6"/>
    <w:rsid w:val="000531A9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1B2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061"/>
    <w:rsid w:val="00071760"/>
    <w:rsid w:val="0007193C"/>
    <w:rsid w:val="00073586"/>
    <w:rsid w:val="00074321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550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0C29"/>
    <w:rsid w:val="0010205E"/>
    <w:rsid w:val="001041A2"/>
    <w:rsid w:val="00104811"/>
    <w:rsid w:val="00104DFB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3E75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282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7E1"/>
    <w:rsid w:val="0017083A"/>
    <w:rsid w:val="00170F06"/>
    <w:rsid w:val="00171EA3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3BAA"/>
    <w:rsid w:val="001A44DA"/>
    <w:rsid w:val="001A45E6"/>
    <w:rsid w:val="001A510F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6C8D"/>
    <w:rsid w:val="001C733B"/>
    <w:rsid w:val="001D096A"/>
    <w:rsid w:val="001D127D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D56"/>
    <w:rsid w:val="002521B0"/>
    <w:rsid w:val="0025293A"/>
    <w:rsid w:val="00254A4A"/>
    <w:rsid w:val="00254F1C"/>
    <w:rsid w:val="00257073"/>
    <w:rsid w:val="00257871"/>
    <w:rsid w:val="002606E5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6825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1D4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5A2"/>
    <w:rsid w:val="002D7DB8"/>
    <w:rsid w:val="002D7EF1"/>
    <w:rsid w:val="002D7F78"/>
    <w:rsid w:val="002E060D"/>
    <w:rsid w:val="002E0C66"/>
    <w:rsid w:val="002E16E5"/>
    <w:rsid w:val="002E28E3"/>
    <w:rsid w:val="002E2DA5"/>
    <w:rsid w:val="002E360B"/>
    <w:rsid w:val="002E3B14"/>
    <w:rsid w:val="002E41D5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412"/>
    <w:rsid w:val="00321693"/>
    <w:rsid w:val="003217EC"/>
    <w:rsid w:val="00321CB0"/>
    <w:rsid w:val="00322563"/>
    <w:rsid w:val="00322F7A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3297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7F1"/>
    <w:rsid w:val="00364FFE"/>
    <w:rsid w:val="00365C77"/>
    <w:rsid w:val="00366655"/>
    <w:rsid w:val="003673FF"/>
    <w:rsid w:val="003677EE"/>
    <w:rsid w:val="003679F3"/>
    <w:rsid w:val="00367C44"/>
    <w:rsid w:val="00367CC3"/>
    <w:rsid w:val="003701C8"/>
    <w:rsid w:val="00370654"/>
    <w:rsid w:val="003706FA"/>
    <w:rsid w:val="00370A67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224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1E8"/>
    <w:rsid w:val="003D2412"/>
    <w:rsid w:val="003D2777"/>
    <w:rsid w:val="003D29B5"/>
    <w:rsid w:val="003D34E6"/>
    <w:rsid w:val="003D3611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182"/>
    <w:rsid w:val="003F5B01"/>
    <w:rsid w:val="003F5E1A"/>
    <w:rsid w:val="003F6630"/>
    <w:rsid w:val="003F6BF8"/>
    <w:rsid w:val="003F75D4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49FF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4BB0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BF2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3B1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3A8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022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A7AAC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7FC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1899"/>
    <w:rsid w:val="00511E00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2A1"/>
    <w:rsid w:val="005269C8"/>
    <w:rsid w:val="00527EA4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36D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3E70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93D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4EB"/>
    <w:rsid w:val="005D462A"/>
    <w:rsid w:val="005D49E5"/>
    <w:rsid w:val="005D54C0"/>
    <w:rsid w:val="005D555F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122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7E6"/>
    <w:rsid w:val="006168D2"/>
    <w:rsid w:val="006170D2"/>
    <w:rsid w:val="00617651"/>
    <w:rsid w:val="00620015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269B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0DA6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03"/>
    <w:rsid w:val="006C6274"/>
    <w:rsid w:val="006C690B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39A4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2DD1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0A06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2C7F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A2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5F7C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01E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787C"/>
    <w:rsid w:val="007B039B"/>
    <w:rsid w:val="007B146F"/>
    <w:rsid w:val="007B1499"/>
    <w:rsid w:val="007B287E"/>
    <w:rsid w:val="007B28AE"/>
    <w:rsid w:val="007B2E75"/>
    <w:rsid w:val="007B34C5"/>
    <w:rsid w:val="007B465B"/>
    <w:rsid w:val="007B474B"/>
    <w:rsid w:val="007B47C0"/>
    <w:rsid w:val="007B6059"/>
    <w:rsid w:val="007B6162"/>
    <w:rsid w:val="007B61EF"/>
    <w:rsid w:val="007B65CF"/>
    <w:rsid w:val="007B7BB9"/>
    <w:rsid w:val="007C06A8"/>
    <w:rsid w:val="007C0BAF"/>
    <w:rsid w:val="007C15B3"/>
    <w:rsid w:val="007C1C2B"/>
    <w:rsid w:val="007C2741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C7992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B7D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18B0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5C5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0D5"/>
    <w:rsid w:val="00854416"/>
    <w:rsid w:val="008552B0"/>
    <w:rsid w:val="0085549D"/>
    <w:rsid w:val="00855E1C"/>
    <w:rsid w:val="00856CA0"/>
    <w:rsid w:val="008571F2"/>
    <w:rsid w:val="008576C3"/>
    <w:rsid w:val="00857CD4"/>
    <w:rsid w:val="0086037E"/>
    <w:rsid w:val="008624B9"/>
    <w:rsid w:val="008637D0"/>
    <w:rsid w:val="00864163"/>
    <w:rsid w:val="00865BF5"/>
    <w:rsid w:val="00866244"/>
    <w:rsid w:val="00866872"/>
    <w:rsid w:val="0086704E"/>
    <w:rsid w:val="008674CA"/>
    <w:rsid w:val="00870B0B"/>
    <w:rsid w:val="00870E7F"/>
    <w:rsid w:val="00872913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3FA"/>
    <w:rsid w:val="00884E1D"/>
    <w:rsid w:val="00885AB9"/>
    <w:rsid w:val="0088719C"/>
    <w:rsid w:val="008871EC"/>
    <w:rsid w:val="0088751D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089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6F3"/>
    <w:rsid w:val="008F1922"/>
    <w:rsid w:val="008F19AA"/>
    <w:rsid w:val="008F33A0"/>
    <w:rsid w:val="008F5A1A"/>
    <w:rsid w:val="008F6753"/>
    <w:rsid w:val="008F6A77"/>
    <w:rsid w:val="008F72D9"/>
    <w:rsid w:val="008F78E7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99"/>
    <w:rsid w:val="00913AD9"/>
    <w:rsid w:val="009147F8"/>
    <w:rsid w:val="0091663B"/>
    <w:rsid w:val="00916D8D"/>
    <w:rsid w:val="00917FB1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43CD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A8F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5E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6C8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1EF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975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0CC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4BFD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4E8E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4CB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59"/>
    <w:rsid w:val="00B87BC1"/>
    <w:rsid w:val="00B87C60"/>
    <w:rsid w:val="00B87DC7"/>
    <w:rsid w:val="00B87DF7"/>
    <w:rsid w:val="00B87F69"/>
    <w:rsid w:val="00B90348"/>
    <w:rsid w:val="00B90E3A"/>
    <w:rsid w:val="00B9209D"/>
    <w:rsid w:val="00B92992"/>
    <w:rsid w:val="00B93E76"/>
    <w:rsid w:val="00B93EED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091B"/>
    <w:rsid w:val="00BC252D"/>
    <w:rsid w:val="00BC4490"/>
    <w:rsid w:val="00BC4C14"/>
    <w:rsid w:val="00BC4FAC"/>
    <w:rsid w:val="00BC5CCA"/>
    <w:rsid w:val="00BC7177"/>
    <w:rsid w:val="00BC73DD"/>
    <w:rsid w:val="00BD2025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228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EC6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94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789"/>
    <w:rsid w:val="00C71D54"/>
    <w:rsid w:val="00C72216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05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95A"/>
    <w:rsid w:val="00CC4AE6"/>
    <w:rsid w:val="00CC4E38"/>
    <w:rsid w:val="00CC5409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2531"/>
    <w:rsid w:val="00D13BCC"/>
    <w:rsid w:val="00D13E3B"/>
    <w:rsid w:val="00D147E6"/>
    <w:rsid w:val="00D14CDD"/>
    <w:rsid w:val="00D14F50"/>
    <w:rsid w:val="00D17425"/>
    <w:rsid w:val="00D17D12"/>
    <w:rsid w:val="00D20E0C"/>
    <w:rsid w:val="00D21161"/>
    <w:rsid w:val="00D21992"/>
    <w:rsid w:val="00D22227"/>
    <w:rsid w:val="00D231F6"/>
    <w:rsid w:val="00D23903"/>
    <w:rsid w:val="00D24F3B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6A3"/>
    <w:rsid w:val="00D37B7B"/>
    <w:rsid w:val="00D41AB7"/>
    <w:rsid w:val="00D42209"/>
    <w:rsid w:val="00D42DAB"/>
    <w:rsid w:val="00D431C8"/>
    <w:rsid w:val="00D435DB"/>
    <w:rsid w:val="00D4361A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8CE"/>
    <w:rsid w:val="00D51918"/>
    <w:rsid w:val="00D51E58"/>
    <w:rsid w:val="00D523C1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839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4DA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4898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0C2D"/>
    <w:rsid w:val="00DF1348"/>
    <w:rsid w:val="00DF298D"/>
    <w:rsid w:val="00DF2CD1"/>
    <w:rsid w:val="00DF3669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791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3F9B"/>
    <w:rsid w:val="00E2450C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3C24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69A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5E73"/>
    <w:rsid w:val="00EF6346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210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3"/>
    <w:rsid w:val="00FC12AC"/>
    <w:rsid w:val="00FC1675"/>
    <w:rsid w:val="00FC17B7"/>
    <w:rsid w:val="00FC1C16"/>
    <w:rsid w:val="00FC2419"/>
    <w:rsid w:val="00FC4A86"/>
    <w:rsid w:val="00FC534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1E8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33A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FB56EC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223,bqiaagaaeyqcaaagiaiaaamrbaaabtkeaaaaaaaaaaaaaaaaaaaaaaaaaaaaaaaaaaaaaaaaaaaaaaaaaaaaaaaaaaaaaaaaaaaaaaaaaaaaaaaaaaaaaaaaaaaaaaaaaaaaaaaaaaaaaaaaaaaaaaaaaaaaaaaaaaaaaaaaaaaaaaaaaaaaaaaaaaaaaaaaaaaaaaaaaaaaaaaaaaaaaaaaaaaaaaaaaaaaaaaa"/>
    <w:basedOn w:val="a3"/>
    <w:rsid w:val="00DF0C2D"/>
  </w:style>
  <w:style w:type="paragraph" w:customStyle="1" w:styleId="12914">
    <w:name w:val="12914"/>
    <w:aliases w:val="bqiaagaaeyqcaaagiaiaaapwmqaabeqxaaaaaaaaaaaaaaaaaaaaaaaaaaaaaaaaaaaaaaaaaaaaaaaaaaaaaaaaaaaaaaaaaaaaaaaaaaaaaaaaaaaaaaaaaaaaaaaaaaaaaaaaaaaaaaaaaaaaaaaaaaaaaaaaaaaaaaaaaaaaaaaaaaaaaaaaaaaaaaaaaaaaaaaaaaaaaaaaaaaaaaaaaaaaaaaaaaaaaaa"/>
    <w:basedOn w:val="a2"/>
    <w:rsid w:val="00DF0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968">
    <w:name w:val="11968"/>
    <w:aliases w:val="bqiaagaaeyqcaaagiaiaaamklgaabtiuaaaaaaaaaaaaaaaaaaaaaaaaaaaaaaaaaaaaaaaaaaaaaaaaaaaaaaaaaaaaaaaaaaaaaaaaaaaaaaaaaaaaaaaaaaaaaaaaaaaaaaaaaaaaaaaaaaaaaaaaaaaaaaaaaaaaaaaaaaaaaaaaaaaaaaaaaaaaaaaaaaaaaaaaaaaaaaaaaaaaaaaaaaaaaaaaaaaaaaa"/>
    <w:basedOn w:val="a2"/>
    <w:rsid w:val="003F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648" TargetMode="External"/><Relationship Id="rId13" Type="http://schemas.openxmlformats.org/officeDocument/2006/relationships/hyperlink" Target="https://login.consultant.ru/link/?req=doc&amp;base=LAW&amp;n=35617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2753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4533&amp;dst=1000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160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19209" TargetMode="External"/><Relationship Id="rId10" Type="http://schemas.openxmlformats.org/officeDocument/2006/relationships/hyperlink" Target="https://login.consultant.ru/link/?req=doc&amp;base=LAW&amp;n=37007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70075" TargetMode="External"/><Relationship Id="rId14" Type="http://schemas.openxmlformats.org/officeDocument/2006/relationships/hyperlink" Target="https://login.consultant.ru/link/?req=doc&amp;base=LAW&amp;n=395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9F624-904C-4AF4-8EA4-6EDD2987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2741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Меркулова Евгения Маликовна</cp:lastModifiedBy>
  <cp:revision>37</cp:revision>
  <cp:lastPrinted>2025-05-28T12:55:00Z</cp:lastPrinted>
  <dcterms:created xsi:type="dcterms:W3CDTF">2025-04-16T07:27:00Z</dcterms:created>
  <dcterms:modified xsi:type="dcterms:W3CDTF">2025-05-28T12:56:00Z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